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5BB5" w14:textId="77777777" w:rsidR="0047373D" w:rsidRPr="00441426" w:rsidRDefault="00366280" w:rsidP="00543962">
      <w:pPr>
        <w:snapToGrid w:val="0"/>
        <w:spacing w:line="400" w:lineRule="exact"/>
        <w:jc w:val="center"/>
        <w:rPr>
          <w:rFonts w:ascii="Calibri" w:eastAsia="標楷體" w:hAnsi="Calibri" w:cs="Calibri"/>
          <w:b/>
          <w:noProof/>
          <w:sz w:val="28"/>
          <w:szCs w:val="28"/>
        </w:rPr>
      </w:pPr>
      <w:r w:rsidRPr="00441426">
        <w:rPr>
          <w:rFonts w:ascii="Calibri" w:eastAsia="標楷體" w:hAnsi="Calibri" w:cs="Calibri"/>
          <w:b/>
          <w:noProof/>
          <w:sz w:val="28"/>
          <w:szCs w:val="28"/>
        </w:rPr>
        <w:t>衛生福利部國民健康署「罕見疾病個案通報審查基</w:t>
      </w:r>
      <w:r w:rsidR="0047373D" w:rsidRPr="00441426">
        <w:rPr>
          <w:rFonts w:ascii="Calibri" w:eastAsia="標楷體" w:hAnsi="Calibri" w:cs="Calibri"/>
          <w:b/>
          <w:noProof/>
          <w:sz w:val="28"/>
          <w:szCs w:val="28"/>
        </w:rPr>
        <w:t>準機制」</w:t>
      </w:r>
      <w:r w:rsidR="0047373D" w:rsidRPr="00366280">
        <w:rPr>
          <w:rFonts w:eastAsia="標楷體"/>
          <w:b/>
          <w:noProof/>
          <w:sz w:val="28"/>
          <w:szCs w:val="28"/>
        </w:rPr>
        <w:t>(</w:t>
      </w:r>
      <w:r w:rsidR="0047373D" w:rsidRPr="00366280">
        <w:rPr>
          <w:rFonts w:eastAsia="標楷體"/>
          <w:b/>
          <w:noProof/>
          <w:sz w:val="28"/>
          <w:szCs w:val="28"/>
        </w:rPr>
        <w:t>送審資料表</w:t>
      </w:r>
      <w:r w:rsidR="0047373D" w:rsidRPr="00366280">
        <w:rPr>
          <w:rFonts w:eastAsia="標楷體"/>
          <w:b/>
          <w:noProof/>
          <w:sz w:val="28"/>
          <w:szCs w:val="28"/>
        </w:rPr>
        <w:t>)</w:t>
      </w:r>
    </w:p>
    <w:p w14:paraId="626FFE2D" w14:textId="77777777" w:rsidR="0047373D" w:rsidRPr="00441426" w:rsidRDefault="001B6E9B" w:rsidP="00543962">
      <w:pPr>
        <w:widowControl/>
        <w:numPr>
          <w:ilvl w:val="0"/>
          <w:numId w:val="1"/>
        </w:numPr>
        <w:snapToGrid w:val="0"/>
        <w:spacing w:line="400" w:lineRule="exact"/>
        <w:jc w:val="center"/>
        <w:rPr>
          <w:rFonts w:ascii="Calibri" w:eastAsia="標楷體" w:hAnsi="Calibri" w:cs="Calibri"/>
          <w:b/>
          <w:noProof/>
          <w:sz w:val="28"/>
          <w:szCs w:val="28"/>
        </w:rPr>
      </w:pPr>
      <w:r w:rsidRPr="00441426">
        <w:rPr>
          <w:rFonts w:ascii="Calibri" w:eastAsia="標楷體" w:hAnsi="Calibri" w:cs="Calibri" w:hint="eastAsia"/>
          <w:b/>
          <w:noProof/>
          <w:sz w:val="28"/>
          <w:szCs w:val="28"/>
        </w:rPr>
        <w:t>克片</w:t>
      </w:r>
      <w:r w:rsidRPr="00441426">
        <w:rPr>
          <w:rFonts w:ascii="Calibri" w:eastAsia="標楷體" w:hAnsi="Calibri" w:cs="Calibri" w:hint="eastAsia"/>
          <w:b/>
          <w:noProof/>
          <w:sz w:val="28"/>
          <w:szCs w:val="28"/>
        </w:rPr>
        <w:t>-</w:t>
      </w:r>
      <w:r w:rsidRPr="00441426">
        <w:rPr>
          <w:rFonts w:ascii="Calibri" w:eastAsia="標楷體" w:hAnsi="Calibri" w:cs="Calibri" w:hint="eastAsia"/>
          <w:b/>
          <w:noProof/>
          <w:sz w:val="28"/>
          <w:szCs w:val="28"/>
        </w:rPr>
        <w:t>魯賓斯基症</w:t>
      </w:r>
      <w:r w:rsidRPr="00366280">
        <w:rPr>
          <w:rFonts w:eastAsia="標楷體"/>
          <w:b/>
          <w:noProof/>
          <w:sz w:val="28"/>
          <w:szCs w:val="28"/>
        </w:rPr>
        <w:t>候群</w:t>
      </w:r>
      <w:r w:rsidR="001C71B6">
        <w:rPr>
          <w:rFonts w:eastAsia="標楷體" w:hint="eastAsia"/>
          <w:b/>
          <w:noProof/>
          <w:sz w:val="28"/>
          <w:szCs w:val="28"/>
        </w:rPr>
        <w:t>[</w:t>
      </w:r>
      <w:r w:rsidR="00C5052E" w:rsidRPr="00366280">
        <w:rPr>
          <w:rFonts w:eastAsia="標楷體"/>
          <w:b/>
          <w:noProof/>
          <w:sz w:val="28"/>
          <w:szCs w:val="28"/>
        </w:rPr>
        <w:t>Keppen-Lubinsky syndrome</w:t>
      </w:r>
      <w:r w:rsidR="001C71B6">
        <w:rPr>
          <w:rFonts w:eastAsia="標楷體" w:hint="eastAsia"/>
          <w:b/>
          <w:noProof/>
          <w:sz w:val="28"/>
          <w:szCs w:val="28"/>
        </w:rPr>
        <w:t>]</w:t>
      </w:r>
      <w:r w:rsidR="0047373D" w:rsidRPr="00366280">
        <w:rPr>
          <w:rFonts w:eastAsia="標楷體"/>
          <w:b/>
          <w:noProof/>
          <w:sz w:val="28"/>
          <w:szCs w:val="28"/>
        </w:rPr>
        <w:t xml:space="preserve">  -</w:t>
      </w:r>
    </w:p>
    <w:p w14:paraId="7D76F2DD" w14:textId="77777777" w:rsidR="00497200" w:rsidRPr="00441426" w:rsidRDefault="0047373D" w:rsidP="00497200">
      <w:pPr>
        <w:pStyle w:val="a4"/>
        <w:numPr>
          <w:ilvl w:val="0"/>
          <w:numId w:val="8"/>
        </w:numPr>
        <w:tabs>
          <w:tab w:val="left" w:pos="567"/>
        </w:tabs>
        <w:ind w:leftChars="0" w:left="993" w:hanging="709"/>
        <w:rPr>
          <w:rFonts w:ascii="Calibri" w:eastAsia="標楷體" w:hAnsi="Calibri" w:cs="Calibri"/>
        </w:rPr>
      </w:pPr>
      <w:bookmarkStart w:id="0" w:name="_Hlk60140081"/>
      <w:r w:rsidRPr="00441426">
        <w:rPr>
          <w:rFonts w:ascii="新細明體" w:hAnsi="新細明體" w:cs="Calibri"/>
        </w:rPr>
        <w:t>□</w:t>
      </w:r>
      <w:r w:rsidR="00C1582E" w:rsidRPr="00441426">
        <w:rPr>
          <w:rFonts w:ascii="Calibri" w:eastAsia="標楷體" w:hAnsi="Calibri" w:cs="Calibri" w:hint="eastAsia"/>
        </w:rPr>
        <w:t>病歷</w:t>
      </w:r>
      <w:r w:rsidRPr="00441426">
        <w:rPr>
          <w:rFonts w:ascii="Calibri" w:eastAsia="標楷體" w:hAnsi="Calibri" w:cs="Calibri"/>
        </w:rPr>
        <w:t>資料</w:t>
      </w:r>
      <w:r w:rsidR="00366280" w:rsidRPr="00441426">
        <w:rPr>
          <w:rFonts w:ascii="Calibri" w:eastAsia="標楷體" w:hAnsi="Calibri" w:cs="Calibri" w:hint="eastAsia"/>
        </w:rPr>
        <w:t xml:space="preserve"> </w:t>
      </w:r>
      <w:r w:rsidR="00497200" w:rsidRPr="00366280">
        <w:rPr>
          <w:rFonts w:eastAsia="標楷體"/>
        </w:rPr>
        <w:t>(</w:t>
      </w:r>
      <w:r w:rsidR="00497200" w:rsidRPr="00366280">
        <w:rPr>
          <w:rFonts w:eastAsia="標楷體"/>
        </w:rPr>
        <w:t>包括家族史、</w:t>
      </w:r>
      <w:r w:rsidR="00C1582E" w:rsidRPr="00366280">
        <w:rPr>
          <w:rFonts w:eastAsia="標楷體"/>
        </w:rPr>
        <w:t>生長曲線</w:t>
      </w:r>
      <w:r w:rsidR="00497200" w:rsidRPr="00366280">
        <w:rPr>
          <w:rFonts w:eastAsia="標楷體"/>
        </w:rPr>
        <w:t>等</w:t>
      </w:r>
      <w:r w:rsidR="00497200" w:rsidRPr="00366280">
        <w:rPr>
          <w:rFonts w:eastAsia="標楷體"/>
        </w:rPr>
        <w:t>)</w:t>
      </w:r>
      <w:r w:rsidR="00A87960" w:rsidRPr="00366280">
        <w:rPr>
          <w:rFonts w:eastAsia="標楷體"/>
        </w:rPr>
        <w:t xml:space="preserve"> </w:t>
      </w:r>
      <w:r w:rsidR="00497200" w:rsidRPr="00366280">
        <w:rPr>
          <w:rFonts w:eastAsia="標楷體"/>
        </w:rPr>
        <w:t>(</w:t>
      </w:r>
      <w:r w:rsidR="00497200" w:rsidRPr="00366280">
        <w:rPr>
          <w:rFonts w:eastAsia="標楷體"/>
        </w:rPr>
        <w:t>必要</w:t>
      </w:r>
      <w:r w:rsidR="00497200" w:rsidRPr="00366280">
        <w:rPr>
          <w:rFonts w:eastAsia="標楷體"/>
        </w:rPr>
        <w:t>)</w:t>
      </w:r>
    </w:p>
    <w:p w14:paraId="5750056A" w14:textId="77777777" w:rsidR="00497200" w:rsidRPr="00366280" w:rsidRDefault="00497200" w:rsidP="00497200">
      <w:pPr>
        <w:pStyle w:val="a4"/>
        <w:numPr>
          <w:ilvl w:val="0"/>
          <w:numId w:val="8"/>
        </w:numPr>
        <w:tabs>
          <w:tab w:val="left" w:pos="567"/>
        </w:tabs>
        <w:ind w:leftChars="0" w:left="993" w:hanging="709"/>
        <w:rPr>
          <w:rFonts w:eastAsia="標楷體"/>
        </w:rPr>
      </w:pPr>
      <w:r w:rsidRPr="00441426">
        <w:rPr>
          <w:rFonts w:ascii="新細明體" w:hAnsi="新細明體" w:cs="Calibri"/>
        </w:rPr>
        <w:t>□</w:t>
      </w:r>
      <w:r w:rsidR="00C1582E" w:rsidRPr="00441426">
        <w:rPr>
          <w:rFonts w:ascii="Calibri" w:eastAsia="標楷體" w:hAnsi="Calibri" w:cs="Calibri" w:hint="eastAsia"/>
        </w:rPr>
        <w:t>智力</w:t>
      </w:r>
      <w:r w:rsidRPr="00441426">
        <w:rPr>
          <w:rFonts w:ascii="Calibri" w:eastAsia="標楷體" w:hAnsi="Calibri" w:cs="Calibri" w:hint="eastAsia"/>
        </w:rPr>
        <w:t>測驗</w:t>
      </w:r>
      <w:r w:rsidR="00C1582E" w:rsidRPr="00441426">
        <w:rPr>
          <w:rFonts w:ascii="Calibri" w:eastAsia="標楷體" w:hAnsi="Calibri" w:cs="Calibri" w:hint="eastAsia"/>
        </w:rPr>
        <w:t>或發展</w:t>
      </w:r>
      <w:r w:rsidRPr="00441426">
        <w:rPr>
          <w:rFonts w:ascii="Calibri" w:eastAsia="標楷體" w:hAnsi="Calibri" w:cs="Calibri" w:hint="eastAsia"/>
        </w:rPr>
        <w:t>評估</w:t>
      </w:r>
      <w:r w:rsidR="0047373D" w:rsidRPr="00441426">
        <w:rPr>
          <w:rFonts w:ascii="Calibri" w:eastAsia="標楷體" w:hAnsi="Calibri" w:cs="Calibri"/>
        </w:rPr>
        <w:t xml:space="preserve"> </w:t>
      </w:r>
      <w:r w:rsidR="0047373D" w:rsidRPr="00366280">
        <w:rPr>
          <w:rFonts w:eastAsia="標楷體"/>
        </w:rPr>
        <w:t>(</w:t>
      </w:r>
      <w:r w:rsidR="0047373D" w:rsidRPr="00366280">
        <w:rPr>
          <w:rFonts w:eastAsia="標楷體"/>
        </w:rPr>
        <w:t>必要</w:t>
      </w:r>
      <w:r w:rsidR="0047373D" w:rsidRPr="00366280">
        <w:rPr>
          <w:rFonts w:eastAsia="標楷體"/>
        </w:rPr>
        <w:t>)</w:t>
      </w:r>
    </w:p>
    <w:p w14:paraId="33EC9A89" w14:textId="77777777" w:rsidR="00497200" w:rsidRPr="00441426" w:rsidRDefault="00497200" w:rsidP="00497200">
      <w:pPr>
        <w:pStyle w:val="a4"/>
        <w:numPr>
          <w:ilvl w:val="0"/>
          <w:numId w:val="8"/>
        </w:numPr>
        <w:tabs>
          <w:tab w:val="left" w:pos="567"/>
        </w:tabs>
        <w:ind w:leftChars="0" w:left="993" w:hanging="709"/>
        <w:rPr>
          <w:rFonts w:ascii="Calibri" w:eastAsia="標楷體" w:hAnsi="Calibri" w:cs="Calibri"/>
        </w:rPr>
      </w:pPr>
      <w:r w:rsidRPr="00441426">
        <w:rPr>
          <w:rFonts w:ascii="新細明體" w:hAnsi="新細明體" w:cs="Calibri"/>
        </w:rPr>
        <w:t>□</w:t>
      </w:r>
      <w:r w:rsidRPr="00441426">
        <w:rPr>
          <w:rFonts w:ascii="標楷體" w:eastAsia="標楷體" w:hAnsi="標楷體" w:cs="Calibri" w:hint="eastAsia"/>
        </w:rPr>
        <w:t>實驗室檢查</w:t>
      </w:r>
      <w:r w:rsidR="00A87960" w:rsidRPr="00441426">
        <w:rPr>
          <w:rFonts w:ascii="標楷體" w:eastAsia="標楷體" w:hAnsi="標楷體" w:cs="Calibri" w:hint="eastAsia"/>
        </w:rPr>
        <w:t xml:space="preserve"> </w:t>
      </w:r>
      <w:r w:rsidR="00A87960" w:rsidRPr="00366280">
        <w:rPr>
          <w:rFonts w:eastAsia="標楷體"/>
        </w:rPr>
        <w:t>(</w:t>
      </w:r>
      <w:r w:rsidR="00A87960" w:rsidRPr="00366280">
        <w:rPr>
          <w:rFonts w:eastAsia="標楷體"/>
        </w:rPr>
        <w:t>選擇</w:t>
      </w:r>
      <w:r w:rsidR="00A87960" w:rsidRPr="00366280">
        <w:rPr>
          <w:rFonts w:eastAsia="標楷體"/>
        </w:rPr>
        <w:t>)</w:t>
      </w:r>
    </w:p>
    <w:p w14:paraId="16F14A3F" w14:textId="77777777" w:rsidR="00497200" w:rsidRPr="00441426" w:rsidRDefault="009C71C7" w:rsidP="00497200">
      <w:pPr>
        <w:pStyle w:val="a4"/>
        <w:numPr>
          <w:ilvl w:val="0"/>
          <w:numId w:val="8"/>
        </w:numPr>
        <w:tabs>
          <w:tab w:val="left" w:pos="567"/>
        </w:tabs>
        <w:ind w:leftChars="0" w:left="993" w:hanging="709"/>
        <w:rPr>
          <w:rFonts w:ascii="Calibri" w:eastAsia="標楷體" w:hAnsi="Calibri" w:cs="Calibri"/>
        </w:rPr>
      </w:pPr>
      <w:r w:rsidRPr="00441426">
        <w:rPr>
          <w:rFonts w:ascii="新細明體" w:hAnsi="新細明體" w:cs="Calibri"/>
        </w:rPr>
        <w:t>□</w:t>
      </w:r>
      <w:r w:rsidR="00606353" w:rsidRPr="00441426">
        <w:rPr>
          <w:rFonts w:ascii="Calibri" w:eastAsia="標楷體" w:hAnsi="Calibri" w:cs="Calibri" w:hint="eastAsia"/>
        </w:rPr>
        <w:t>影像</w:t>
      </w:r>
      <w:r w:rsidR="008F089D" w:rsidRPr="00441426">
        <w:rPr>
          <w:rFonts w:ascii="Calibri" w:eastAsia="標楷體" w:hAnsi="Calibri" w:cs="Calibri" w:hint="eastAsia"/>
        </w:rPr>
        <w:t>檢查</w:t>
      </w:r>
      <w:r w:rsidR="00C1582E" w:rsidRPr="00441426">
        <w:rPr>
          <w:rFonts w:ascii="Calibri" w:eastAsia="標楷體" w:hAnsi="Calibri" w:cs="Calibri" w:hint="eastAsia"/>
        </w:rPr>
        <w:t xml:space="preserve"> </w:t>
      </w:r>
      <w:r w:rsidR="00C1582E" w:rsidRPr="00366280">
        <w:rPr>
          <w:rFonts w:eastAsia="標楷體"/>
        </w:rPr>
        <w:t>(</w:t>
      </w:r>
      <w:r w:rsidR="00C1582E" w:rsidRPr="00366280">
        <w:rPr>
          <w:rFonts w:eastAsia="標楷體"/>
        </w:rPr>
        <w:t>選擇</w:t>
      </w:r>
      <w:r w:rsidR="00C1582E" w:rsidRPr="00366280">
        <w:rPr>
          <w:rFonts w:eastAsia="標楷體"/>
        </w:rPr>
        <w:t>)</w:t>
      </w:r>
    </w:p>
    <w:p w14:paraId="41BA0982" w14:textId="77777777" w:rsidR="00885D35" w:rsidRPr="00441426" w:rsidRDefault="009C71C7" w:rsidP="00473108">
      <w:pPr>
        <w:pStyle w:val="a4"/>
        <w:numPr>
          <w:ilvl w:val="0"/>
          <w:numId w:val="8"/>
        </w:numPr>
        <w:tabs>
          <w:tab w:val="left" w:pos="567"/>
        </w:tabs>
        <w:ind w:leftChars="0" w:left="993" w:hanging="709"/>
        <w:rPr>
          <w:rFonts w:ascii="Calibri" w:eastAsia="標楷體" w:hAnsi="Calibri" w:cs="Calibri"/>
        </w:rPr>
      </w:pPr>
      <w:r w:rsidRPr="00441426">
        <w:rPr>
          <w:rFonts w:ascii="新細明體" w:hAnsi="新細明體" w:cs="Calibri"/>
        </w:rPr>
        <w:t>□</w:t>
      </w:r>
      <w:r w:rsidR="0047373D" w:rsidRPr="00441426">
        <w:rPr>
          <w:rFonts w:ascii="Calibri" w:eastAsia="標楷體" w:hAnsi="Calibri" w:cs="Calibri"/>
        </w:rPr>
        <w:t>基因檢測報告</w:t>
      </w:r>
      <w:r w:rsidR="0047373D" w:rsidRPr="00366280">
        <w:rPr>
          <w:rFonts w:eastAsia="標楷體"/>
        </w:rPr>
        <w:t xml:space="preserve"> </w:t>
      </w:r>
      <w:r w:rsidR="00A76D53" w:rsidRPr="00366280">
        <w:rPr>
          <w:rFonts w:eastAsia="標楷體"/>
        </w:rPr>
        <w:t>(</w:t>
      </w:r>
      <w:r w:rsidR="00A76D53" w:rsidRPr="00366280">
        <w:rPr>
          <w:rFonts w:eastAsia="標楷體"/>
        </w:rPr>
        <w:t>必要</w:t>
      </w:r>
      <w:r w:rsidR="00A76D53" w:rsidRPr="00366280">
        <w:rPr>
          <w:rFonts w:eastAsia="標楷體"/>
        </w:rPr>
        <w:t>)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9"/>
        <w:gridCol w:w="6927"/>
      </w:tblGrid>
      <w:tr w:rsidR="0047373D" w:rsidRPr="00BB5E80" w14:paraId="18F42BEF" w14:textId="77777777" w:rsidTr="0043673E">
        <w:trPr>
          <w:trHeight w:val="515"/>
          <w:tblHeader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AA07" w14:textId="77777777" w:rsidR="0047373D" w:rsidRPr="00441426" w:rsidRDefault="0047373D">
            <w:pPr>
              <w:widowControl/>
              <w:adjustRightInd w:val="0"/>
              <w:snapToGrid w:val="0"/>
              <w:jc w:val="center"/>
              <w:rPr>
                <w:rFonts w:ascii="Calibri" w:eastAsia="標楷體" w:hAnsi="Calibri" w:cs="Calibri"/>
              </w:rPr>
            </w:pPr>
            <w:r w:rsidRPr="00441426">
              <w:rPr>
                <w:rFonts w:ascii="Calibri" w:eastAsia="標楷體" w:hAnsi="Calibri" w:cs="Calibri"/>
              </w:rPr>
              <w:t>項目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944C" w14:textId="77777777" w:rsidR="0047373D" w:rsidRPr="00441426" w:rsidRDefault="0047373D">
            <w:pPr>
              <w:widowControl/>
              <w:adjustRightInd w:val="0"/>
              <w:snapToGrid w:val="0"/>
              <w:jc w:val="center"/>
              <w:rPr>
                <w:rFonts w:ascii="Calibri" w:eastAsia="標楷體" w:hAnsi="Calibri" w:cs="Calibri"/>
              </w:rPr>
            </w:pPr>
            <w:r w:rsidRPr="00441426">
              <w:rPr>
                <w:rFonts w:ascii="Calibri" w:eastAsia="標楷體" w:hAnsi="Calibri" w:cs="Calibri"/>
              </w:rPr>
              <w:t>填寫部分</w:t>
            </w:r>
          </w:p>
        </w:tc>
      </w:tr>
      <w:tr w:rsidR="00497200" w:rsidRPr="00BB5E80" w14:paraId="346E9199" w14:textId="77777777" w:rsidTr="0043673E">
        <w:trPr>
          <w:trHeight w:val="477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4145" w14:textId="77777777" w:rsidR="00497200" w:rsidRPr="00441426" w:rsidRDefault="00497200" w:rsidP="00497200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ascii="Calibri" w:eastAsia="標楷體" w:hAnsi="Calibri" w:cs="Calibri"/>
                <w:b/>
              </w:rPr>
            </w:pPr>
            <w:r w:rsidRPr="00441426">
              <w:rPr>
                <w:rFonts w:ascii="Calibri" w:eastAsia="標楷體" w:hAnsi="Calibri" w:cs="Calibri"/>
                <w:b/>
              </w:rPr>
              <w:t>病歷資料</w:t>
            </w:r>
            <w:r w:rsidRPr="00366280">
              <w:rPr>
                <w:rFonts w:eastAsia="標楷體"/>
                <w:b/>
              </w:rPr>
              <w:t>(</w:t>
            </w:r>
            <w:r w:rsidRPr="00366280">
              <w:rPr>
                <w:rFonts w:eastAsia="標楷體"/>
                <w:b/>
              </w:rPr>
              <w:t>必</w:t>
            </w:r>
            <w:r w:rsidRPr="00366280">
              <w:rPr>
                <w:rFonts w:eastAsia="標楷體"/>
                <w:b/>
              </w:rPr>
              <w:t>)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EEB" w14:textId="77777777" w:rsidR="00497200" w:rsidRPr="00441426" w:rsidRDefault="00497200" w:rsidP="005D0E1B">
            <w:pPr>
              <w:widowControl/>
              <w:snapToGrid w:val="0"/>
              <w:rPr>
                <w:rFonts w:ascii="Calibri" w:eastAsia="標楷體" w:hAnsi="Calibri" w:cs="Calibri"/>
                <w:b/>
                <w:bCs/>
              </w:rPr>
            </w:pPr>
          </w:p>
        </w:tc>
      </w:tr>
      <w:tr w:rsidR="00497200" w:rsidRPr="00BB5E80" w14:paraId="6D55B9DD" w14:textId="77777777" w:rsidTr="0043673E">
        <w:trPr>
          <w:trHeight w:val="477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6537" w14:textId="77777777" w:rsidR="00497200" w:rsidRPr="00441426" w:rsidRDefault="00497200" w:rsidP="00497200">
            <w:pPr>
              <w:pStyle w:val="a4"/>
              <w:widowControl/>
              <w:numPr>
                <w:ilvl w:val="0"/>
                <w:numId w:val="16"/>
              </w:numPr>
              <w:snapToGrid w:val="0"/>
              <w:ind w:leftChars="0" w:left="383" w:hanging="284"/>
              <w:rPr>
                <w:rFonts w:ascii="Calibri" w:eastAsia="標楷體" w:hAnsi="Calibri" w:cs="Calibri"/>
              </w:rPr>
            </w:pPr>
            <w:r w:rsidRPr="00441426">
              <w:rPr>
                <w:rFonts w:ascii="Calibri" w:eastAsia="標楷體" w:hAnsi="Calibri" w:cs="Calibri"/>
              </w:rPr>
              <w:t>主要病史及家族史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F29" w14:textId="77777777" w:rsidR="00497200" w:rsidRPr="00441426" w:rsidRDefault="00497200" w:rsidP="005D0E1B">
            <w:pPr>
              <w:widowControl/>
              <w:snapToGrid w:val="0"/>
              <w:rPr>
                <w:rFonts w:ascii="Calibri" w:eastAsia="標楷體" w:hAnsi="Calibri" w:cs="Calibri"/>
                <w:b/>
                <w:bCs/>
              </w:rPr>
            </w:pPr>
          </w:p>
        </w:tc>
      </w:tr>
      <w:tr w:rsidR="00497200" w:rsidRPr="00BB5E80" w14:paraId="0865BAC2" w14:textId="77777777" w:rsidTr="0043673E">
        <w:trPr>
          <w:trHeight w:val="477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488D" w14:textId="77777777" w:rsidR="00497200" w:rsidRPr="00441426" w:rsidRDefault="00497200" w:rsidP="00497200">
            <w:pPr>
              <w:pStyle w:val="a4"/>
              <w:widowControl/>
              <w:numPr>
                <w:ilvl w:val="0"/>
                <w:numId w:val="16"/>
              </w:numPr>
              <w:snapToGrid w:val="0"/>
              <w:ind w:leftChars="0" w:left="383" w:hanging="284"/>
              <w:rPr>
                <w:rFonts w:ascii="Calibri" w:eastAsia="標楷體" w:hAnsi="Calibri" w:cs="Calibri"/>
              </w:rPr>
            </w:pPr>
            <w:r w:rsidRPr="00441426">
              <w:rPr>
                <w:rFonts w:ascii="Calibri" w:eastAsia="標楷體" w:hAnsi="Calibri" w:cs="Calibri"/>
              </w:rPr>
              <w:t>臨床表徵</w:t>
            </w:r>
            <w:r w:rsidRPr="00441426">
              <w:rPr>
                <w:rFonts w:ascii="Calibri" w:eastAsia="標楷體" w:hAnsi="Calibri" w:cs="Calibri"/>
              </w:rPr>
              <w:t>→</w:t>
            </w:r>
            <w:r w:rsidRPr="00441426">
              <w:rPr>
                <w:rFonts w:ascii="Calibri" w:eastAsia="標楷體" w:hAnsi="Calibri" w:cs="Calibri"/>
              </w:rPr>
              <w:t>主要</w:t>
            </w:r>
            <w:r w:rsidR="005242BB" w:rsidRPr="00366280">
              <w:rPr>
                <w:rFonts w:eastAsia="標楷體"/>
              </w:rPr>
              <w:t>(</w:t>
            </w:r>
            <w:r w:rsidR="005242BB" w:rsidRPr="00366280">
              <w:rPr>
                <w:rFonts w:eastAsia="標楷體"/>
              </w:rPr>
              <w:t>必要</w:t>
            </w:r>
            <w:r w:rsidR="005242BB" w:rsidRPr="00366280">
              <w:rPr>
                <w:rFonts w:eastAsia="標楷體"/>
              </w:rPr>
              <w:t>)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0709" w14:textId="77777777" w:rsidR="00497200" w:rsidRPr="00441426" w:rsidRDefault="00BB5E80" w:rsidP="005D0E1B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Calibri" w:eastAsia="標楷體" w:hAnsi="Calibri" w:cs="Calibri"/>
                <w:bCs/>
              </w:rPr>
              <w:t>主要條件須至少二項</w:t>
            </w:r>
          </w:p>
          <w:p w14:paraId="1BDEDEDB" w14:textId="005B6BF2" w:rsidR="00BB5E80" w:rsidRPr="00441426" w:rsidRDefault="00BB5E80" w:rsidP="005D0E1B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/>
              </w:rPr>
              <w:t>全身性脂肪</w:t>
            </w:r>
            <w:proofErr w:type="gramStart"/>
            <w:r w:rsidRPr="00441426">
              <w:rPr>
                <w:rFonts w:ascii="Calibri" w:eastAsia="標楷體" w:hAnsi="Calibri" w:cs="Calibri"/>
              </w:rPr>
              <w:t>失養症</w:t>
            </w:r>
            <w:proofErr w:type="gramEnd"/>
            <w:r w:rsidRPr="00366280">
              <w:rPr>
                <w:rFonts w:eastAsia="標楷體"/>
              </w:rPr>
              <w:t>(</w:t>
            </w:r>
            <w:r w:rsidR="008A0D50" w:rsidRPr="00366280">
              <w:rPr>
                <w:rFonts w:eastAsia="標楷體"/>
                <w:bCs/>
              </w:rPr>
              <w:t>G</w:t>
            </w:r>
            <w:r w:rsidR="00366280" w:rsidRPr="00366280">
              <w:rPr>
                <w:rFonts w:eastAsia="標楷體"/>
                <w:bCs/>
              </w:rPr>
              <w:t>e</w:t>
            </w:r>
            <w:r w:rsidRPr="00366280">
              <w:rPr>
                <w:rFonts w:eastAsia="標楷體"/>
                <w:bCs/>
              </w:rPr>
              <w:t>neralized lipodystrophy)</w:t>
            </w:r>
          </w:p>
          <w:p w14:paraId="50183154" w14:textId="58788CFA" w:rsidR="00BB5E80" w:rsidRPr="00366280" w:rsidRDefault="00BB5E80" w:rsidP="005D0E1B">
            <w:pPr>
              <w:widowControl/>
              <w:snapToGrid w:val="0"/>
              <w:rPr>
                <w:rFonts w:eastAsia="標楷體"/>
              </w:rPr>
            </w:pPr>
            <w:r w:rsidRPr="00441426">
              <w:rPr>
                <w:rFonts w:ascii="新細明體" w:hAnsi="新細明體" w:cs="Calibri"/>
              </w:rPr>
              <w:t>□</w:t>
            </w:r>
            <w:proofErr w:type="gramStart"/>
            <w:r w:rsidRPr="00441426">
              <w:rPr>
                <w:rFonts w:ascii="Calibri" w:eastAsia="標楷體" w:hAnsi="Calibri" w:cs="Calibri"/>
              </w:rPr>
              <w:t>類早老</w:t>
            </w:r>
            <w:proofErr w:type="gramEnd"/>
            <w:r w:rsidRPr="00441426">
              <w:rPr>
                <w:rFonts w:ascii="Calibri" w:eastAsia="標楷體" w:hAnsi="Calibri" w:cs="Calibri"/>
              </w:rPr>
              <w:t>症外觀</w:t>
            </w:r>
            <w:r w:rsidRPr="00366280">
              <w:rPr>
                <w:rFonts w:eastAsia="標楷體"/>
              </w:rPr>
              <w:t>(</w:t>
            </w:r>
            <w:r w:rsidR="008A0D50" w:rsidRPr="00366280">
              <w:rPr>
                <w:rFonts w:eastAsia="標楷體"/>
                <w:bCs/>
              </w:rPr>
              <w:t>P</w:t>
            </w:r>
            <w:r w:rsidRPr="00366280">
              <w:rPr>
                <w:rFonts w:eastAsia="標楷體"/>
                <w:bCs/>
              </w:rPr>
              <w:t>rogeroid features)</w:t>
            </w:r>
          </w:p>
          <w:p w14:paraId="4B293F14" w14:textId="62A78F04" w:rsidR="00BB5E80" w:rsidRPr="00441426" w:rsidRDefault="00BB5E80" w:rsidP="005D0E1B">
            <w:pPr>
              <w:widowControl/>
              <w:snapToGrid w:val="0"/>
              <w:rPr>
                <w:rFonts w:ascii="Calibri" w:eastAsia="標楷體" w:hAnsi="Calibri" w:cs="Calibri"/>
                <w:b/>
                <w:bCs/>
              </w:rPr>
            </w:pP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/>
              </w:rPr>
              <w:t>嚴重智能不足</w:t>
            </w:r>
            <w:r w:rsidRPr="00366280">
              <w:rPr>
                <w:rFonts w:eastAsia="標楷體"/>
              </w:rPr>
              <w:t>(</w:t>
            </w:r>
            <w:r w:rsidR="008A0D50" w:rsidRPr="00366280">
              <w:rPr>
                <w:rFonts w:eastAsia="標楷體"/>
                <w:bCs/>
              </w:rPr>
              <w:t>S</w:t>
            </w:r>
            <w:r w:rsidRPr="00366280">
              <w:rPr>
                <w:rFonts w:eastAsia="標楷體"/>
                <w:bCs/>
              </w:rPr>
              <w:t>evere intellectual disability)</w:t>
            </w:r>
          </w:p>
        </w:tc>
      </w:tr>
      <w:tr w:rsidR="00497200" w:rsidRPr="00BB5E80" w14:paraId="3749A19D" w14:textId="77777777" w:rsidTr="0043673E">
        <w:trPr>
          <w:trHeight w:val="477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6BCF" w14:textId="77777777" w:rsidR="00497200" w:rsidRPr="00441426" w:rsidRDefault="00497200" w:rsidP="00497200">
            <w:pPr>
              <w:pStyle w:val="a4"/>
              <w:widowControl/>
              <w:numPr>
                <w:ilvl w:val="0"/>
                <w:numId w:val="16"/>
              </w:numPr>
              <w:snapToGrid w:val="0"/>
              <w:ind w:leftChars="0" w:left="383" w:hanging="284"/>
              <w:rPr>
                <w:rFonts w:ascii="Calibri" w:eastAsia="標楷體" w:hAnsi="Calibri" w:cs="Calibri"/>
              </w:rPr>
            </w:pPr>
            <w:r w:rsidRPr="00441426">
              <w:rPr>
                <w:rFonts w:ascii="Calibri" w:eastAsia="標楷體" w:hAnsi="Calibri" w:cs="Calibri"/>
              </w:rPr>
              <w:t>臨床表徵</w:t>
            </w:r>
            <w:r w:rsidRPr="00441426">
              <w:rPr>
                <w:rFonts w:ascii="Calibri" w:eastAsia="標楷體" w:hAnsi="Calibri" w:cs="Calibri"/>
              </w:rPr>
              <w:t>→</w:t>
            </w:r>
            <w:r w:rsidRPr="00441426">
              <w:rPr>
                <w:rFonts w:ascii="Calibri" w:eastAsia="標楷體" w:hAnsi="Calibri" w:cs="Calibri"/>
              </w:rPr>
              <w:t>次要</w:t>
            </w:r>
            <w:r w:rsidR="005242BB" w:rsidRPr="00366280">
              <w:rPr>
                <w:rFonts w:eastAsia="標楷體"/>
              </w:rPr>
              <w:t>(</w:t>
            </w:r>
            <w:r w:rsidR="005242BB" w:rsidRPr="00366280">
              <w:rPr>
                <w:rFonts w:eastAsia="標楷體"/>
              </w:rPr>
              <w:t>必要</w:t>
            </w:r>
            <w:r w:rsidR="005242BB" w:rsidRPr="00366280">
              <w:rPr>
                <w:rFonts w:eastAsia="標楷體"/>
              </w:rPr>
              <w:t>)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BB0B" w14:textId="77777777" w:rsidR="00BB5E80" w:rsidRPr="00441426" w:rsidRDefault="00BB5E80" w:rsidP="00BB5E80">
            <w:pPr>
              <w:snapToGrid w:val="0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Calibri" w:eastAsia="標楷體" w:hAnsi="Calibri" w:cs="Calibri"/>
                <w:bCs/>
              </w:rPr>
              <w:t>次要條件</w:t>
            </w:r>
            <w:r w:rsidRPr="00441426">
              <w:rPr>
                <w:rFonts w:ascii="Calibri" w:eastAsia="標楷體" w:hAnsi="Calibri" w:cs="Calibri"/>
                <w:bCs/>
              </w:rPr>
              <w:t xml:space="preserve"> (</w:t>
            </w:r>
            <w:r w:rsidRPr="00441426">
              <w:rPr>
                <w:rFonts w:ascii="Calibri" w:eastAsia="標楷體" w:hAnsi="Calibri" w:cs="Calibri"/>
                <w:bCs/>
              </w:rPr>
              <w:t>至少一項</w:t>
            </w:r>
            <w:r w:rsidRPr="00441426">
              <w:rPr>
                <w:rFonts w:ascii="Calibri" w:eastAsia="標楷體" w:hAnsi="Calibri" w:cs="Calibri"/>
                <w:bCs/>
              </w:rPr>
              <w:t>)</w:t>
            </w:r>
          </w:p>
          <w:p w14:paraId="0E025C7B" w14:textId="77777777" w:rsidR="00497200" w:rsidRPr="00441426" w:rsidRDefault="00BB5E80" w:rsidP="005D0E1B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 w:hint="eastAsia"/>
                <w:bCs/>
              </w:rPr>
              <w:t>神經學表現</w:t>
            </w:r>
          </w:p>
          <w:p w14:paraId="0BA2991A" w14:textId="77777777" w:rsidR="00BB5E80" w:rsidRPr="00441426" w:rsidRDefault="00BB5E80" w:rsidP="005D0E1B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 w:hint="eastAsia"/>
              </w:rPr>
              <w:t xml:space="preserve">  </w:t>
            </w: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 w:hint="eastAsia"/>
                <w:bCs/>
              </w:rPr>
              <w:t>肌張力增強</w:t>
            </w:r>
          </w:p>
          <w:p w14:paraId="77D839AF" w14:textId="4B93615F" w:rsidR="00BB5E80" w:rsidRPr="00441426" w:rsidRDefault="00BB5E80" w:rsidP="005D0E1B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 w:hint="eastAsia"/>
              </w:rPr>
              <w:t xml:space="preserve">  </w:t>
            </w: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 w:hint="eastAsia"/>
                <w:bCs/>
              </w:rPr>
              <w:t>張力不全</w:t>
            </w:r>
            <w:r w:rsidRPr="00366280">
              <w:rPr>
                <w:rFonts w:eastAsia="標楷體"/>
                <w:bCs/>
              </w:rPr>
              <w:t>(</w:t>
            </w:r>
            <w:r w:rsidR="008A0D50" w:rsidRPr="00366280">
              <w:rPr>
                <w:rFonts w:eastAsia="標楷體"/>
                <w:bCs/>
              </w:rPr>
              <w:t>D</w:t>
            </w:r>
            <w:r w:rsidRPr="00366280">
              <w:rPr>
                <w:rFonts w:eastAsia="標楷體"/>
                <w:bCs/>
              </w:rPr>
              <w:t>ystonia)</w:t>
            </w:r>
          </w:p>
          <w:p w14:paraId="3D29D41A" w14:textId="77777777" w:rsidR="00BB5E80" w:rsidRPr="00441426" w:rsidRDefault="00BB5E80" w:rsidP="005D0E1B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 w:hint="eastAsia"/>
              </w:rPr>
              <w:t xml:space="preserve">  </w:t>
            </w: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 w:hint="eastAsia"/>
                <w:bCs/>
              </w:rPr>
              <w:t>深部肌腱反射增強</w:t>
            </w:r>
          </w:p>
          <w:p w14:paraId="08BAC815" w14:textId="7E278E40" w:rsidR="00BB5E80" w:rsidRPr="00441426" w:rsidRDefault="00BB5E80" w:rsidP="005D0E1B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 w:hint="eastAsia"/>
              </w:rPr>
              <w:t xml:space="preserve">  </w:t>
            </w: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 w:hint="eastAsia"/>
                <w:bCs/>
              </w:rPr>
              <w:t>痙攣性四肢麻痺</w:t>
            </w:r>
            <w:r w:rsidRPr="00366280">
              <w:rPr>
                <w:rFonts w:eastAsia="標楷體"/>
                <w:bCs/>
              </w:rPr>
              <w:t>(</w:t>
            </w:r>
            <w:r w:rsidR="008A0D50" w:rsidRPr="00366280">
              <w:rPr>
                <w:rFonts w:eastAsia="標楷體"/>
                <w:bCs/>
              </w:rPr>
              <w:t>S</w:t>
            </w:r>
            <w:r w:rsidRPr="00366280">
              <w:rPr>
                <w:rFonts w:eastAsia="標楷體"/>
                <w:bCs/>
              </w:rPr>
              <w:t xml:space="preserve">pastic </w:t>
            </w:r>
            <w:proofErr w:type="spellStart"/>
            <w:r w:rsidRPr="00366280">
              <w:rPr>
                <w:rFonts w:eastAsia="標楷體"/>
                <w:bCs/>
              </w:rPr>
              <w:t>tetraparesis</w:t>
            </w:r>
            <w:proofErr w:type="spellEnd"/>
            <w:r w:rsidRPr="00366280">
              <w:rPr>
                <w:rFonts w:eastAsia="標楷體"/>
                <w:bCs/>
              </w:rPr>
              <w:t>)</w:t>
            </w:r>
          </w:p>
          <w:p w14:paraId="009A90EB" w14:textId="77777777" w:rsidR="00BB5E80" w:rsidRPr="00441426" w:rsidRDefault="00BB5E80" w:rsidP="005D0E1B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 w:hint="eastAsia"/>
              </w:rPr>
              <w:t xml:space="preserve">  </w:t>
            </w: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 w:hint="eastAsia"/>
                <w:bCs/>
              </w:rPr>
              <w:t>抽搐或癲癇</w:t>
            </w:r>
          </w:p>
          <w:p w14:paraId="44B63F31" w14:textId="001A4776" w:rsidR="00BB5E80" w:rsidRPr="00441426" w:rsidRDefault="00BB5E80" w:rsidP="005D0E1B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 w:hint="eastAsia"/>
              </w:rPr>
              <w:t xml:space="preserve">  </w:t>
            </w:r>
            <w:r w:rsidRPr="00441426">
              <w:rPr>
                <w:rFonts w:ascii="新細明體" w:hAnsi="新細明體" w:cs="Calibri"/>
              </w:rPr>
              <w:t>□</w:t>
            </w:r>
            <w:proofErr w:type="gramStart"/>
            <w:r w:rsidRPr="00441426">
              <w:rPr>
                <w:rFonts w:ascii="Calibri" w:eastAsia="標楷體" w:hAnsi="Calibri" w:cs="Calibri" w:hint="eastAsia"/>
                <w:bCs/>
              </w:rPr>
              <w:t>揮舞肢動症</w:t>
            </w:r>
            <w:proofErr w:type="gramEnd"/>
            <w:r w:rsidRPr="00366280">
              <w:rPr>
                <w:rFonts w:eastAsia="標楷體"/>
                <w:bCs/>
              </w:rPr>
              <w:t>(</w:t>
            </w:r>
            <w:proofErr w:type="spellStart"/>
            <w:r w:rsidR="008A0D50" w:rsidRPr="00366280">
              <w:rPr>
                <w:rFonts w:eastAsia="標楷體"/>
                <w:bCs/>
              </w:rPr>
              <w:t>B</w:t>
            </w:r>
            <w:r w:rsidRPr="00366280">
              <w:rPr>
                <w:rFonts w:eastAsia="標楷體"/>
                <w:bCs/>
              </w:rPr>
              <w:t>allimus</w:t>
            </w:r>
            <w:proofErr w:type="spellEnd"/>
            <w:r w:rsidRPr="00366280">
              <w:rPr>
                <w:rFonts w:eastAsia="標楷體"/>
                <w:bCs/>
              </w:rPr>
              <w:t>)</w:t>
            </w:r>
          </w:p>
          <w:p w14:paraId="1EA32102" w14:textId="69C55146" w:rsidR="00BB5E80" w:rsidRPr="00366280" w:rsidRDefault="00BB5E80" w:rsidP="005D0E1B">
            <w:pPr>
              <w:widowControl/>
              <w:snapToGrid w:val="0"/>
              <w:rPr>
                <w:rFonts w:eastAsia="標楷體"/>
                <w:bCs/>
              </w:rPr>
            </w:pPr>
            <w:r w:rsidRPr="00441426">
              <w:rPr>
                <w:rFonts w:ascii="新細明體" w:hAnsi="新細明體" w:cs="Calibri" w:hint="eastAsia"/>
              </w:rPr>
              <w:t xml:space="preserve">  </w:t>
            </w: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 w:hint="eastAsia"/>
                <w:bCs/>
              </w:rPr>
              <w:t>自殘</w:t>
            </w:r>
            <w:r w:rsidRPr="00366280">
              <w:rPr>
                <w:rFonts w:eastAsia="標楷體"/>
                <w:bCs/>
              </w:rPr>
              <w:t>(</w:t>
            </w:r>
            <w:r w:rsidR="008A0D50" w:rsidRPr="00366280">
              <w:rPr>
                <w:rFonts w:eastAsia="標楷體"/>
                <w:bCs/>
              </w:rPr>
              <w:t>S</w:t>
            </w:r>
            <w:r w:rsidRPr="00366280">
              <w:rPr>
                <w:rFonts w:eastAsia="標楷體"/>
                <w:bCs/>
              </w:rPr>
              <w:t>elf-mutilation)</w:t>
            </w:r>
          </w:p>
          <w:p w14:paraId="7335FF5F" w14:textId="77777777" w:rsidR="00BB5E80" w:rsidRPr="00441426" w:rsidRDefault="00BB5E80" w:rsidP="005D0E1B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 w:hint="eastAsia"/>
                <w:bCs/>
              </w:rPr>
              <w:t>骨骼表現</w:t>
            </w:r>
          </w:p>
          <w:p w14:paraId="7992E1CF" w14:textId="122395FF" w:rsidR="00BB5E80" w:rsidRPr="00441426" w:rsidRDefault="00BB5E80" w:rsidP="005D0E1B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 w:hint="eastAsia"/>
              </w:rPr>
              <w:t xml:space="preserve">  </w:t>
            </w: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 w:hint="eastAsia"/>
                <w:bCs/>
              </w:rPr>
              <w:t>關節攣縮</w:t>
            </w:r>
            <w:r w:rsidRPr="00366280">
              <w:rPr>
                <w:rFonts w:eastAsia="標楷體"/>
                <w:bCs/>
              </w:rPr>
              <w:t>(</w:t>
            </w:r>
            <w:r w:rsidR="008A0D50" w:rsidRPr="00366280">
              <w:rPr>
                <w:rFonts w:eastAsia="標楷體"/>
                <w:bCs/>
              </w:rPr>
              <w:t>J</w:t>
            </w:r>
            <w:r w:rsidRPr="00366280">
              <w:rPr>
                <w:rFonts w:eastAsia="標楷體"/>
                <w:bCs/>
              </w:rPr>
              <w:t>oint contractures)</w:t>
            </w:r>
          </w:p>
          <w:p w14:paraId="12EDBD9C" w14:textId="3957080B" w:rsidR="00BB5E80" w:rsidRPr="00441426" w:rsidRDefault="00BB5E80" w:rsidP="00BB5E80">
            <w:pPr>
              <w:widowControl/>
              <w:snapToGrid w:val="0"/>
              <w:ind w:firstLineChars="100" w:firstLine="240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/>
              </w:rPr>
              <w:t>□</w:t>
            </w:r>
            <w:proofErr w:type="gramStart"/>
            <w:r w:rsidRPr="00441426">
              <w:rPr>
                <w:rFonts w:ascii="Calibri" w:eastAsia="標楷體" w:hAnsi="Calibri" w:cs="Calibri" w:hint="eastAsia"/>
                <w:bCs/>
              </w:rPr>
              <w:t>脊柱側變</w:t>
            </w:r>
            <w:proofErr w:type="gramEnd"/>
            <w:r w:rsidRPr="00366280">
              <w:rPr>
                <w:rFonts w:eastAsia="標楷體"/>
                <w:bCs/>
              </w:rPr>
              <w:t>(</w:t>
            </w:r>
            <w:r w:rsidR="008A0D50" w:rsidRPr="00366280">
              <w:rPr>
                <w:rFonts w:eastAsia="標楷體"/>
                <w:bCs/>
              </w:rPr>
              <w:t>S</w:t>
            </w:r>
            <w:r w:rsidRPr="00366280">
              <w:rPr>
                <w:rFonts w:eastAsia="標楷體"/>
                <w:bCs/>
              </w:rPr>
              <w:t>coliosis)</w:t>
            </w:r>
          </w:p>
          <w:p w14:paraId="458FC371" w14:textId="54AACCDC" w:rsidR="00BB5E80" w:rsidRPr="00441426" w:rsidRDefault="00BB5E80" w:rsidP="00BB5E80">
            <w:pPr>
              <w:widowControl/>
              <w:snapToGrid w:val="0"/>
              <w:rPr>
                <w:rFonts w:ascii="Calibri" w:eastAsia="標楷體" w:hAnsi="Calibri" w:cs="Calibri"/>
                <w:b/>
                <w:bCs/>
              </w:rPr>
            </w:pP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 w:hint="eastAsia"/>
                <w:bCs/>
              </w:rPr>
              <w:t>生長遲緩</w:t>
            </w:r>
            <w:r w:rsidRPr="00366280">
              <w:rPr>
                <w:rFonts w:eastAsia="標楷體"/>
                <w:bCs/>
              </w:rPr>
              <w:t>(</w:t>
            </w:r>
            <w:r w:rsidR="008A0D50" w:rsidRPr="00366280">
              <w:rPr>
                <w:rFonts w:eastAsia="標楷體"/>
                <w:bCs/>
              </w:rPr>
              <w:t>G</w:t>
            </w:r>
            <w:r w:rsidRPr="00366280">
              <w:rPr>
                <w:rFonts w:eastAsia="標楷體"/>
                <w:bCs/>
              </w:rPr>
              <w:t>rowth retardation)</w:t>
            </w:r>
          </w:p>
        </w:tc>
      </w:tr>
      <w:tr w:rsidR="0073140D" w:rsidRPr="00BB5E80" w14:paraId="49B7ED53" w14:textId="77777777" w:rsidTr="00FC1076">
        <w:trPr>
          <w:trHeight w:val="852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DC87" w14:textId="77777777" w:rsidR="0073140D" w:rsidRPr="00441426" w:rsidRDefault="0073140D" w:rsidP="00D346D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ascii="Calibri" w:eastAsia="標楷體" w:hAnsi="Calibri" w:cs="Calibri"/>
                <w:b/>
              </w:rPr>
            </w:pPr>
            <w:r w:rsidRPr="00441426">
              <w:rPr>
                <w:rFonts w:ascii="Calibri" w:eastAsia="標楷體" w:hAnsi="Calibri" w:cs="Calibri" w:hint="eastAsia"/>
                <w:b/>
              </w:rPr>
              <w:t>智力測驗或發展評估</w:t>
            </w:r>
            <w:r w:rsidR="005242BB" w:rsidRPr="00366280">
              <w:rPr>
                <w:rFonts w:eastAsia="標楷體"/>
                <w:b/>
              </w:rPr>
              <w:t>(</w:t>
            </w:r>
            <w:r w:rsidR="005242BB" w:rsidRPr="00366280">
              <w:rPr>
                <w:rFonts w:eastAsia="標楷體"/>
                <w:b/>
              </w:rPr>
              <w:t>必要</w:t>
            </w:r>
            <w:r w:rsidR="005242BB" w:rsidRPr="00366280">
              <w:rPr>
                <w:rFonts w:eastAsia="標楷體"/>
                <w:b/>
              </w:rPr>
              <w:t>)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EE60" w14:textId="77777777" w:rsidR="0073140D" w:rsidRPr="00441426" w:rsidRDefault="0073140D" w:rsidP="00FC1076">
            <w:pPr>
              <w:widowControl/>
              <w:snapToGrid w:val="0"/>
              <w:jc w:val="both"/>
              <w:rPr>
                <w:rFonts w:ascii="新細明體" w:hAnsi="新細明體" w:cs="Calibri"/>
              </w:rPr>
            </w:pPr>
            <w:r w:rsidRPr="00441426">
              <w:rPr>
                <w:rFonts w:ascii="Calibri" w:eastAsia="標楷體" w:hAnsi="Calibri" w:cs="Calibri" w:hint="eastAsia"/>
              </w:rPr>
              <w:t>智力測驗</w:t>
            </w:r>
            <w:r w:rsidRPr="00441426">
              <w:rPr>
                <w:rFonts w:ascii="Calibri" w:eastAsia="標楷體" w:hAnsi="Calibri" w:cs="Calibri" w:hint="eastAsia"/>
              </w:rPr>
              <w:t xml:space="preserve"> </w:t>
            </w: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標楷體" w:eastAsia="標楷體" w:hAnsi="標楷體" w:cs="Calibri" w:hint="eastAsia"/>
              </w:rPr>
              <w:t xml:space="preserve">正常  </w:t>
            </w:r>
            <w:r w:rsidRPr="00441426">
              <w:rPr>
                <w:rFonts w:ascii="標楷體" w:eastAsia="標楷體" w:hAnsi="標楷體" w:cs="Calibri"/>
              </w:rPr>
              <w:t>□</w:t>
            </w:r>
            <w:r w:rsidRPr="00441426">
              <w:rPr>
                <w:rFonts w:ascii="標楷體" w:eastAsia="標楷體" w:hAnsi="標楷體" w:cs="Calibri" w:hint="eastAsia"/>
              </w:rPr>
              <w:t xml:space="preserve">異常    </w:t>
            </w:r>
            <w:r w:rsidRPr="00441426">
              <w:rPr>
                <w:rFonts w:ascii="新細明體" w:hAnsi="新細明體" w:cs="Calibri" w:hint="eastAsia"/>
              </w:rPr>
              <w:t xml:space="preserve">                     </w:t>
            </w:r>
          </w:p>
          <w:p w14:paraId="344EAFB8" w14:textId="77777777" w:rsidR="007A5114" w:rsidRPr="00441426" w:rsidRDefault="007A5114" w:rsidP="00FC1076">
            <w:pPr>
              <w:widowControl/>
              <w:snapToGrid w:val="0"/>
              <w:jc w:val="both"/>
              <w:rPr>
                <w:rFonts w:ascii="標楷體" w:eastAsia="標楷體" w:hAnsi="標楷體" w:cs="Calibri"/>
                <w:u w:val="single"/>
              </w:rPr>
            </w:pPr>
            <w:r w:rsidRPr="00441426">
              <w:rPr>
                <w:rFonts w:ascii="標楷體" w:eastAsia="標楷體" w:hAnsi="標楷體" w:cs="Calibri" w:hint="eastAsia"/>
              </w:rPr>
              <w:t xml:space="preserve">或發展評估 </w:t>
            </w:r>
            <w:r w:rsidRPr="00441426">
              <w:rPr>
                <w:rFonts w:ascii="標楷體" w:eastAsia="標楷體" w:hAnsi="標楷體" w:cs="Calibri"/>
              </w:rPr>
              <w:t>□</w:t>
            </w:r>
            <w:r w:rsidRPr="00441426">
              <w:rPr>
                <w:rFonts w:ascii="標楷體" w:eastAsia="標楷體" w:hAnsi="標楷體" w:cs="Calibri" w:hint="eastAsia"/>
              </w:rPr>
              <w:t xml:space="preserve">正常  </w:t>
            </w:r>
            <w:r w:rsidRPr="00441426">
              <w:rPr>
                <w:rFonts w:ascii="標楷體" w:eastAsia="標楷體" w:hAnsi="標楷體" w:cs="Calibri"/>
              </w:rPr>
              <w:t>□</w:t>
            </w:r>
            <w:r w:rsidRPr="00441426">
              <w:rPr>
                <w:rFonts w:ascii="標楷體" w:eastAsia="標楷體" w:hAnsi="標楷體" w:cs="Calibri" w:hint="eastAsia"/>
              </w:rPr>
              <w:t xml:space="preserve">異常                       </w:t>
            </w:r>
          </w:p>
        </w:tc>
      </w:tr>
      <w:tr w:rsidR="00FC1076" w:rsidRPr="00BB5E80" w14:paraId="2A8C25F1" w14:textId="77777777" w:rsidTr="00FC1076">
        <w:trPr>
          <w:trHeight w:val="852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6DEF" w14:textId="77777777" w:rsidR="00FC1076" w:rsidRPr="00441426" w:rsidRDefault="00FC1076" w:rsidP="00D346D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ascii="Calibri" w:eastAsia="標楷體" w:hAnsi="Calibri" w:cs="Calibri"/>
                <w:b/>
              </w:rPr>
            </w:pPr>
            <w:r w:rsidRPr="00441426">
              <w:rPr>
                <w:rFonts w:ascii="Calibri" w:eastAsia="標楷體" w:hAnsi="Calibri" w:cs="Calibri"/>
                <w:b/>
              </w:rPr>
              <w:t>實驗室檢查</w:t>
            </w:r>
            <w:r w:rsidRPr="00366280">
              <w:rPr>
                <w:rFonts w:eastAsia="標楷體"/>
                <w:b/>
              </w:rPr>
              <w:t xml:space="preserve"> (</w:t>
            </w:r>
            <w:r w:rsidRPr="00366280">
              <w:rPr>
                <w:rFonts w:eastAsia="標楷體"/>
                <w:b/>
              </w:rPr>
              <w:t>選擇</w:t>
            </w:r>
            <w:r w:rsidRPr="00366280">
              <w:rPr>
                <w:rFonts w:eastAsia="標楷體"/>
                <w:b/>
              </w:rPr>
              <w:t>)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2911" w14:textId="77777777" w:rsidR="00FC1076" w:rsidRPr="00441426" w:rsidRDefault="00FC1076" w:rsidP="00FC1076">
            <w:pPr>
              <w:widowControl/>
              <w:snapToGrid w:val="0"/>
              <w:jc w:val="both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 w:hint="eastAsia"/>
                <w:bCs/>
              </w:rPr>
              <w:t>白血球</w:t>
            </w:r>
            <w:r w:rsidRPr="00366280">
              <w:rPr>
                <w:rFonts w:eastAsia="標楷體"/>
                <w:bCs/>
              </w:rPr>
              <w:t>CBC/DC</w:t>
            </w:r>
          </w:p>
          <w:p w14:paraId="4FBA3057" w14:textId="77777777" w:rsidR="00FC1076" w:rsidRPr="00441426" w:rsidRDefault="00FC1076" w:rsidP="00FC1076">
            <w:pPr>
              <w:widowControl/>
              <w:snapToGrid w:val="0"/>
              <w:jc w:val="both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/>
              </w:rPr>
              <w:t>□</w:t>
            </w:r>
            <w:r w:rsidRPr="00366280">
              <w:rPr>
                <w:rFonts w:eastAsia="標楷體"/>
                <w:bCs/>
              </w:rPr>
              <w:t xml:space="preserve"> IGF-1</w:t>
            </w:r>
          </w:p>
          <w:p w14:paraId="34DD582A" w14:textId="77777777" w:rsidR="00FC1076" w:rsidRPr="00441426" w:rsidRDefault="00FC1076" w:rsidP="00FC1076">
            <w:pPr>
              <w:widowControl/>
              <w:snapToGrid w:val="0"/>
              <w:jc w:val="both"/>
              <w:rPr>
                <w:rFonts w:ascii="Calibri" w:eastAsia="標楷體" w:hAnsi="Calibri" w:cs="Calibri"/>
              </w:rPr>
            </w:pP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標楷體" w:eastAsia="標楷體" w:hAnsi="標楷體" w:cs="Calibri" w:hint="eastAsia"/>
              </w:rPr>
              <w:t xml:space="preserve">其他               </w:t>
            </w:r>
            <w:r w:rsidRPr="00441426">
              <w:rPr>
                <w:rFonts w:ascii="新細明體" w:hAnsi="新細明體" w:cs="Calibri" w:hint="eastAsia"/>
              </w:rPr>
              <w:t xml:space="preserve">   </w:t>
            </w:r>
          </w:p>
        </w:tc>
      </w:tr>
      <w:tr w:rsidR="00FC1076" w:rsidRPr="00BB5E80" w14:paraId="523064A6" w14:textId="77777777" w:rsidTr="00FC1076">
        <w:trPr>
          <w:trHeight w:val="705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4A7E" w14:textId="77777777" w:rsidR="00FC1076" w:rsidRPr="00441426" w:rsidRDefault="00FC1076" w:rsidP="00D346D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ascii="Calibri" w:eastAsia="標楷體" w:hAnsi="Calibri" w:cs="Calibri"/>
                <w:b/>
              </w:rPr>
            </w:pPr>
            <w:r w:rsidRPr="00441426">
              <w:rPr>
                <w:rFonts w:ascii="Calibri" w:eastAsia="標楷體" w:hAnsi="Calibri" w:cs="Calibri"/>
                <w:b/>
              </w:rPr>
              <w:t>影像檢查</w:t>
            </w:r>
            <w:r w:rsidRPr="00441426">
              <w:rPr>
                <w:rFonts w:ascii="Calibri" w:eastAsia="標楷體" w:hAnsi="Calibri" w:cs="Calibri" w:hint="eastAsia"/>
                <w:b/>
              </w:rPr>
              <w:t>報告</w:t>
            </w:r>
            <w:r w:rsidRPr="00366280">
              <w:rPr>
                <w:rFonts w:eastAsia="標楷體"/>
                <w:b/>
              </w:rPr>
              <w:t xml:space="preserve"> (</w:t>
            </w:r>
            <w:r w:rsidRPr="00366280">
              <w:rPr>
                <w:rFonts w:eastAsia="標楷體"/>
                <w:b/>
              </w:rPr>
              <w:t>選擇</w:t>
            </w:r>
            <w:r w:rsidRPr="00366280">
              <w:rPr>
                <w:rFonts w:eastAsia="標楷體"/>
                <w:b/>
              </w:rPr>
              <w:t>)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99A" w14:textId="12903537" w:rsidR="00A87960" w:rsidRPr="00441426" w:rsidRDefault="00A87960" w:rsidP="00FC1076">
            <w:pPr>
              <w:widowControl/>
              <w:snapToGrid w:val="0"/>
              <w:jc w:val="both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 w:hint="eastAsia"/>
                <w:bCs/>
              </w:rPr>
              <w:t>脊柱</w:t>
            </w:r>
            <w:r w:rsidRPr="00366280">
              <w:rPr>
                <w:rFonts w:eastAsia="標楷體"/>
                <w:bCs/>
              </w:rPr>
              <w:t>X-ray (</w:t>
            </w:r>
            <w:r w:rsidR="008A0D50">
              <w:rPr>
                <w:rFonts w:eastAsia="標楷體"/>
                <w:bCs/>
              </w:rPr>
              <w:t>S</w:t>
            </w:r>
            <w:r w:rsidRPr="00366280">
              <w:rPr>
                <w:rFonts w:eastAsia="標楷體"/>
                <w:bCs/>
              </w:rPr>
              <w:t xml:space="preserve">pine X-ray) </w:t>
            </w: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標楷體" w:eastAsia="標楷體" w:hAnsi="標楷體" w:cs="Calibri" w:hint="eastAsia"/>
              </w:rPr>
              <w:t xml:space="preserve">正常  </w:t>
            </w:r>
            <w:r w:rsidRPr="00441426">
              <w:rPr>
                <w:rFonts w:ascii="標楷體" w:eastAsia="標楷體" w:hAnsi="標楷體" w:cs="Calibri"/>
              </w:rPr>
              <w:t>□</w:t>
            </w:r>
            <w:r w:rsidRPr="00441426">
              <w:rPr>
                <w:rFonts w:ascii="標楷體" w:eastAsia="標楷體" w:hAnsi="標楷體" w:cs="Calibri" w:hint="eastAsia"/>
              </w:rPr>
              <w:t xml:space="preserve">異常    </w:t>
            </w:r>
            <w:r w:rsidRPr="00441426">
              <w:rPr>
                <w:rFonts w:ascii="新細明體" w:hAnsi="新細明體" w:cs="Calibri" w:hint="eastAsia"/>
              </w:rPr>
              <w:t xml:space="preserve">                     </w:t>
            </w:r>
          </w:p>
          <w:p w14:paraId="4E6D4D04" w14:textId="25E86100" w:rsidR="00FC1076" w:rsidRPr="00441426" w:rsidRDefault="00FC1076" w:rsidP="00FC1076">
            <w:pPr>
              <w:widowControl/>
              <w:snapToGrid w:val="0"/>
              <w:jc w:val="both"/>
              <w:rPr>
                <w:rFonts w:ascii="Calibri" w:eastAsia="標楷體" w:hAnsi="Calibri" w:cs="Calibri"/>
                <w:bCs/>
              </w:rPr>
            </w:pP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 w:hint="eastAsia"/>
              </w:rPr>
              <w:t>腦部核磁共振</w:t>
            </w:r>
            <w:r w:rsidRPr="00366280">
              <w:rPr>
                <w:rFonts w:eastAsia="標楷體"/>
              </w:rPr>
              <w:t>(</w:t>
            </w:r>
            <w:r w:rsidR="008A0D50">
              <w:rPr>
                <w:rFonts w:eastAsia="標楷體"/>
                <w:bCs/>
              </w:rPr>
              <w:t>B</w:t>
            </w:r>
            <w:r w:rsidRPr="00366280">
              <w:rPr>
                <w:rFonts w:eastAsia="標楷體"/>
                <w:bCs/>
              </w:rPr>
              <w:t>rain MRI)</w:t>
            </w:r>
            <w:r w:rsidR="00A87960" w:rsidRPr="00441426">
              <w:rPr>
                <w:rFonts w:ascii="Calibri" w:eastAsia="標楷體" w:hAnsi="Calibri" w:cs="Calibri" w:hint="eastAsia"/>
                <w:bCs/>
              </w:rPr>
              <w:t xml:space="preserve"> </w:t>
            </w:r>
            <w:r w:rsidR="00A87960" w:rsidRPr="00441426">
              <w:rPr>
                <w:rFonts w:ascii="新細明體" w:hAnsi="新細明體" w:cs="Calibri"/>
              </w:rPr>
              <w:t>□</w:t>
            </w:r>
            <w:r w:rsidR="00A87960" w:rsidRPr="00441426">
              <w:rPr>
                <w:rFonts w:ascii="標楷體" w:eastAsia="標楷體" w:hAnsi="標楷體" w:cs="Calibri" w:hint="eastAsia"/>
              </w:rPr>
              <w:t xml:space="preserve">正常  </w:t>
            </w:r>
            <w:r w:rsidR="00A87960" w:rsidRPr="00441426">
              <w:rPr>
                <w:rFonts w:ascii="標楷體" w:eastAsia="標楷體" w:hAnsi="標楷體" w:cs="Calibri"/>
              </w:rPr>
              <w:t>□</w:t>
            </w:r>
            <w:r w:rsidR="00A87960" w:rsidRPr="00441426">
              <w:rPr>
                <w:rFonts w:ascii="標楷體" w:eastAsia="標楷體" w:hAnsi="標楷體" w:cs="Calibri" w:hint="eastAsia"/>
              </w:rPr>
              <w:t xml:space="preserve">異常    </w:t>
            </w:r>
            <w:r w:rsidR="00A87960" w:rsidRPr="00441426">
              <w:rPr>
                <w:rFonts w:ascii="新細明體" w:hAnsi="新細明體" w:cs="Calibri" w:hint="eastAsia"/>
              </w:rPr>
              <w:t xml:space="preserve">              </w:t>
            </w:r>
            <w:r w:rsidR="00A87960" w:rsidRPr="00441426">
              <w:rPr>
                <w:rFonts w:ascii="新細明體" w:hAnsi="新細明體" w:cs="Calibri" w:hint="eastAsia"/>
                <w:u w:val="single"/>
              </w:rPr>
              <w:t xml:space="preserve">       </w:t>
            </w:r>
          </w:p>
        </w:tc>
      </w:tr>
      <w:tr w:rsidR="00FC1076" w:rsidRPr="00BB5E80" w14:paraId="63C9CF98" w14:textId="77777777" w:rsidTr="0043673E">
        <w:trPr>
          <w:trHeight w:val="852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181C" w14:textId="77777777" w:rsidR="00FC1076" w:rsidRPr="00441426" w:rsidRDefault="00FC1076" w:rsidP="00344579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ascii="Calibri" w:eastAsia="標楷體" w:hAnsi="Calibri" w:cs="Calibri"/>
              </w:rPr>
            </w:pPr>
            <w:r w:rsidRPr="00441426">
              <w:rPr>
                <w:rFonts w:ascii="Calibri" w:eastAsia="標楷體" w:hAnsi="Calibri" w:cs="Calibri"/>
                <w:b/>
              </w:rPr>
              <w:t>基因檢測</w:t>
            </w:r>
            <w:r w:rsidRPr="00366280">
              <w:rPr>
                <w:rFonts w:eastAsia="標楷體"/>
                <w:b/>
              </w:rPr>
              <w:t xml:space="preserve"> (</w:t>
            </w:r>
            <w:r w:rsidRPr="00366280">
              <w:rPr>
                <w:rFonts w:eastAsia="標楷體"/>
                <w:b/>
              </w:rPr>
              <w:t>必要</w:t>
            </w:r>
            <w:r w:rsidRPr="00366280">
              <w:rPr>
                <w:rFonts w:eastAsia="標楷體"/>
                <w:b/>
              </w:rPr>
              <w:t>)</w:t>
            </w:r>
          </w:p>
          <w:p w14:paraId="70B3C1E9" w14:textId="77777777" w:rsidR="00FC1076" w:rsidRPr="00366280" w:rsidRDefault="00FC1076" w:rsidP="00FC1076">
            <w:pPr>
              <w:widowControl/>
              <w:snapToGrid w:val="0"/>
              <w:rPr>
                <w:rFonts w:eastAsia="標楷體"/>
                <w:b/>
              </w:rPr>
            </w:pPr>
            <w:r w:rsidRPr="00366280">
              <w:rPr>
                <w:rFonts w:eastAsia="標楷體"/>
              </w:rPr>
              <w:t>(</w:t>
            </w:r>
            <w:r w:rsidRPr="00366280">
              <w:rPr>
                <w:rFonts w:eastAsia="標楷體"/>
              </w:rPr>
              <w:t>請附實驗室報告影本</w:t>
            </w:r>
            <w:r w:rsidRPr="00366280">
              <w:rPr>
                <w:rFonts w:eastAsia="標楷體"/>
              </w:rPr>
              <w:t>)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C62" w14:textId="77777777" w:rsidR="00FC1076" w:rsidRPr="00441426" w:rsidRDefault="00FC1076" w:rsidP="00344579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</w:p>
          <w:p w14:paraId="48391571" w14:textId="77777777" w:rsidR="00FC1076" w:rsidRPr="00441426" w:rsidRDefault="00FC1076" w:rsidP="00344579">
            <w:pPr>
              <w:widowControl/>
              <w:snapToGrid w:val="0"/>
              <w:rPr>
                <w:rFonts w:ascii="Calibri" w:eastAsia="標楷體" w:hAnsi="Calibri" w:cs="Calibri"/>
              </w:rPr>
            </w:pPr>
            <w:r w:rsidRPr="00441426">
              <w:rPr>
                <w:rFonts w:ascii="新細明體" w:hAnsi="新細明體" w:cs="Calibri"/>
              </w:rPr>
              <w:t>□</w:t>
            </w:r>
            <w:r w:rsidRPr="00441426">
              <w:rPr>
                <w:rFonts w:ascii="Calibri" w:eastAsia="標楷體" w:hAnsi="Calibri" w:cs="Calibri"/>
                <w:bCs/>
              </w:rPr>
              <w:t xml:space="preserve"> </w:t>
            </w:r>
            <w:r w:rsidRPr="00CE5CE2">
              <w:rPr>
                <w:rFonts w:eastAsia="標楷體"/>
                <w:bCs/>
                <w:i/>
              </w:rPr>
              <w:t>KCNJ6</w:t>
            </w:r>
            <w:r w:rsidRPr="00441426">
              <w:rPr>
                <w:rFonts w:ascii="Calibri" w:eastAsia="標楷體" w:hAnsi="Calibri" w:cs="Calibri"/>
                <w:bCs/>
              </w:rPr>
              <w:t>基因致病性變異</w:t>
            </w:r>
          </w:p>
          <w:p w14:paraId="50F861B9" w14:textId="77777777" w:rsidR="00FC1076" w:rsidRPr="00441426" w:rsidRDefault="00FC1076" w:rsidP="0000587E">
            <w:pPr>
              <w:widowControl/>
              <w:snapToGrid w:val="0"/>
              <w:rPr>
                <w:rFonts w:ascii="Calibri" w:eastAsia="標楷體" w:hAnsi="Calibri" w:cs="Calibri"/>
                <w:bCs/>
              </w:rPr>
            </w:pPr>
          </w:p>
        </w:tc>
      </w:tr>
    </w:tbl>
    <w:p w14:paraId="502DEECE" w14:textId="77777777" w:rsidR="0047373D" w:rsidRPr="00366280" w:rsidRDefault="0047373D" w:rsidP="009C71C7">
      <w:pPr>
        <w:widowControl/>
        <w:snapToGrid w:val="0"/>
        <w:ind w:leftChars="177" w:left="425" w:rightChars="167" w:right="401"/>
        <w:rPr>
          <w:rFonts w:eastAsia="標楷體"/>
          <w:b/>
        </w:rPr>
      </w:pPr>
      <w:r w:rsidRPr="00366280">
        <w:rPr>
          <w:rFonts w:eastAsia="標楷體"/>
          <w:b/>
        </w:rPr>
        <w:t>參考文獻</w:t>
      </w:r>
    </w:p>
    <w:p w14:paraId="0D2F46F5" w14:textId="77777777" w:rsidR="00473108" w:rsidRPr="00366280" w:rsidRDefault="00AD791C" w:rsidP="00473108">
      <w:pPr>
        <w:pStyle w:val="a4"/>
        <w:numPr>
          <w:ilvl w:val="0"/>
          <w:numId w:val="10"/>
        </w:numPr>
        <w:spacing w:line="240" w:lineRule="exact"/>
        <w:ind w:leftChars="177" w:left="709" w:rightChars="167" w:right="401" w:hanging="284"/>
        <w:rPr>
          <w:rFonts w:eastAsia="標楷體"/>
          <w:sz w:val="20"/>
          <w:szCs w:val="20"/>
        </w:rPr>
      </w:pPr>
      <w:proofErr w:type="gramStart"/>
      <w:r w:rsidRPr="00366280">
        <w:rPr>
          <w:rFonts w:eastAsia="標楷體"/>
          <w:sz w:val="20"/>
          <w:szCs w:val="20"/>
        </w:rPr>
        <w:t>Neuroscience .</w:t>
      </w:r>
      <w:proofErr w:type="gramEnd"/>
      <w:r w:rsidRPr="00366280">
        <w:rPr>
          <w:rFonts w:eastAsia="標楷體"/>
          <w:sz w:val="20"/>
          <w:szCs w:val="20"/>
        </w:rPr>
        <w:t xml:space="preserve"> 2018 August 01; 384: 152–164. </w:t>
      </w:r>
      <w:proofErr w:type="gramStart"/>
      <w:r w:rsidRPr="00366280">
        <w:rPr>
          <w:rFonts w:eastAsia="標楷體"/>
          <w:sz w:val="20"/>
          <w:szCs w:val="20"/>
        </w:rPr>
        <w:t>doi:10.1016/j.neuroscience</w:t>
      </w:r>
      <w:proofErr w:type="gramEnd"/>
      <w:r w:rsidRPr="00366280">
        <w:rPr>
          <w:rFonts w:eastAsia="標楷體"/>
          <w:sz w:val="20"/>
          <w:szCs w:val="20"/>
        </w:rPr>
        <w:t>.2018.05.031.</w:t>
      </w:r>
      <w:r w:rsidR="008F089D" w:rsidRPr="00366280">
        <w:rPr>
          <w:rFonts w:eastAsia="標楷體"/>
          <w:sz w:val="20"/>
          <w:szCs w:val="20"/>
        </w:rPr>
        <w:t xml:space="preserve"> </w:t>
      </w:r>
      <w:r w:rsidRPr="00366280">
        <w:rPr>
          <w:rFonts w:eastAsia="標楷體"/>
          <w:b/>
          <w:sz w:val="20"/>
          <w:szCs w:val="20"/>
        </w:rPr>
        <w:t>Gain-of-function KCNJ6 mutation in a severe hyperkinetic movement disorder phenotype</w:t>
      </w:r>
      <w:r w:rsidR="008F089D" w:rsidRPr="00366280">
        <w:rPr>
          <w:rFonts w:eastAsia="標楷體"/>
          <w:sz w:val="20"/>
          <w:szCs w:val="20"/>
        </w:rPr>
        <w:t xml:space="preserve"> </w:t>
      </w:r>
      <w:r w:rsidRPr="00366280">
        <w:rPr>
          <w:rFonts w:eastAsia="標楷體"/>
          <w:sz w:val="20"/>
          <w:szCs w:val="20"/>
        </w:rPr>
        <w:t xml:space="preserve">Gabriella A. Horvath, MD, PhD, Yulin Zhao, PhD, Maja </w:t>
      </w:r>
      <w:proofErr w:type="spellStart"/>
      <w:r w:rsidRPr="00366280">
        <w:rPr>
          <w:rFonts w:eastAsia="標楷體"/>
          <w:sz w:val="20"/>
          <w:szCs w:val="20"/>
        </w:rPr>
        <w:t>Tarailo</w:t>
      </w:r>
      <w:proofErr w:type="spellEnd"/>
      <w:r w:rsidRPr="00366280">
        <w:rPr>
          <w:rFonts w:eastAsia="標楷體"/>
          <w:sz w:val="20"/>
          <w:szCs w:val="20"/>
        </w:rPr>
        <w:t xml:space="preserve">-Graovac, PhD, Cyrus Boelman, MD, Harinder Gill, MD, Casper Shyr, PhD, James Lee, MD, Ingrid </w:t>
      </w:r>
      <w:proofErr w:type="spellStart"/>
      <w:r w:rsidRPr="00366280">
        <w:rPr>
          <w:rFonts w:eastAsia="標楷體"/>
          <w:sz w:val="20"/>
          <w:szCs w:val="20"/>
        </w:rPr>
        <w:t>BlydtHansen</w:t>
      </w:r>
      <w:proofErr w:type="spellEnd"/>
      <w:r w:rsidRPr="00366280">
        <w:rPr>
          <w:rFonts w:eastAsia="標楷體"/>
          <w:sz w:val="20"/>
          <w:szCs w:val="20"/>
        </w:rPr>
        <w:t xml:space="preserve">, Britt I. </w:t>
      </w:r>
      <w:proofErr w:type="spellStart"/>
      <w:r w:rsidRPr="00366280">
        <w:rPr>
          <w:rFonts w:eastAsia="標楷體"/>
          <w:sz w:val="20"/>
          <w:szCs w:val="20"/>
        </w:rPr>
        <w:t>Drögemöller</w:t>
      </w:r>
      <w:proofErr w:type="spellEnd"/>
      <w:r w:rsidRPr="00366280">
        <w:rPr>
          <w:rFonts w:eastAsia="標楷體"/>
          <w:sz w:val="20"/>
          <w:szCs w:val="20"/>
        </w:rPr>
        <w:t xml:space="preserve">, PhD, Jacqueline Moreland, Colin J. Ross, PhD, Wyeth W. Wasserman, PhD, Andrea Masotti, PhD, Paul A. Slesinger, PhD, Clara D.M. van </w:t>
      </w:r>
      <w:proofErr w:type="spellStart"/>
      <w:r w:rsidRPr="00366280">
        <w:rPr>
          <w:rFonts w:eastAsia="標楷體"/>
          <w:sz w:val="20"/>
          <w:szCs w:val="20"/>
        </w:rPr>
        <w:t>Karnebeek</w:t>
      </w:r>
      <w:proofErr w:type="spellEnd"/>
      <w:r w:rsidRPr="00366280">
        <w:rPr>
          <w:rFonts w:eastAsia="標楷體"/>
          <w:sz w:val="20"/>
          <w:szCs w:val="20"/>
        </w:rPr>
        <w:t>, MD, PhD</w:t>
      </w:r>
    </w:p>
    <w:p w14:paraId="69C1CA9E" w14:textId="77777777" w:rsidR="00473108" w:rsidRPr="00366280" w:rsidRDefault="00AD791C" w:rsidP="00473108">
      <w:pPr>
        <w:pStyle w:val="a4"/>
        <w:numPr>
          <w:ilvl w:val="0"/>
          <w:numId w:val="10"/>
        </w:numPr>
        <w:spacing w:line="240" w:lineRule="exact"/>
        <w:ind w:leftChars="177" w:left="709" w:rightChars="167" w:right="401" w:hanging="284"/>
        <w:rPr>
          <w:rFonts w:eastAsia="標楷體"/>
          <w:sz w:val="20"/>
          <w:szCs w:val="20"/>
        </w:rPr>
      </w:pPr>
      <w:r w:rsidRPr="00366280">
        <w:rPr>
          <w:rFonts w:eastAsia="標楷體"/>
          <w:sz w:val="20"/>
          <w:szCs w:val="20"/>
        </w:rPr>
        <w:t xml:space="preserve">Am J Med Genet Part A 149A:1827–1829 2009. </w:t>
      </w:r>
      <w:r w:rsidRPr="00366280">
        <w:rPr>
          <w:rFonts w:eastAsia="標楷體"/>
          <w:b/>
          <w:bCs/>
          <w:sz w:val="20"/>
          <w:szCs w:val="20"/>
        </w:rPr>
        <w:t>Keppen–Lubinsky syndrome: Expanding the phenotype.</w:t>
      </w:r>
      <w:r w:rsidRPr="00366280">
        <w:rPr>
          <w:rFonts w:eastAsia="標楷體"/>
          <w:sz w:val="20"/>
          <w:szCs w:val="20"/>
        </w:rPr>
        <w:t xml:space="preserve"> Basel-</w:t>
      </w:r>
      <w:proofErr w:type="spellStart"/>
      <w:r w:rsidRPr="00366280">
        <w:rPr>
          <w:rFonts w:eastAsia="標楷體"/>
          <w:sz w:val="20"/>
          <w:szCs w:val="20"/>
        </w:rPr>
        <w:t>Vanagaite</w:t>
      </w:r>
      <w:proofErr w:type="spellEnd"/>
      <w:r w:rsidRPr="00366280">
        <w:rPr>
          <w:rFonts w:eastAsia="標楷體"/>
          <w:sz w:val="20"/>
          <w:szCs w:val="20"/>
        </w:rPr>
        <w:t xml:space="preserve"> L, Shaffer L, </w:t>
      </w:r>
      <w:proofErr w:type="spellStart"/>
      <w:r w:rsidRPr="00366280">
        <w:rPr>
          <w:rFonts w:eastAsia="標楷體"/>
          <w:sz w:val="20"/>
          <w:szCs w:val="20"/>
        </w:rPr>
        <w:t>Chitayat</w:t>
      </w:r>
      <w:proofErr w:type="spellEnd"/>
      <w:r w:rsidRPr="00366280">
        <w:rPr>
          <w:rFonts w:eastAsia="標楷體"/>
          <w:sz w:val="20"/>
          <w:szCs w:val="20"/>
        </w:rPr>
        <w:t xml:space="preserve"> D.</w:t>
      </w:r>
    </w:p>
    <w:p w14:paraId="4A86F048" w14:textId="02D7CAEA" w:rsidR="000C3F6D" w:rsidRDefault="00767B85" w:rsidP="001C71B6">
      <w:pPr>
        <w:pStyle w:val="a4"/>
        <w:numPr>
          <w:ilvl w:val="0"/>
          <w:numId w:val="10"/>
        </w:numPr>
        <w:spacing w:line="240" w:lineRule="exact"/>
        <w:ind w:leftChars="177" w:left="709" w:rightChars="167" w:right="401" w:hanging="284"/>
        <w:rPr>
          <w:rFonts w:eastAsia="標楷體"/>
          <w:sz w:val="20"/>
          <w:szCs w:val="20"/>
        </w:rPr>
      </w:pPr>
      <w:r w:rsidRPr="00366280">
        <w:rPr>
          <w:rFonts w:eastAsia="標楷體"/>
          <w:sz w:val="20"/>
          <w:szCs w:val="20"/>
        </w:rPr>
        <w:t xml:space="preserve">Am J Hum Genet. 2015 Feb 5;96(2):295-300. </w:t>
      </w:r>
      <w:proofErr w:type="spellStart"/>
      <w:r w:rsidRPr="00366280">
        <w:rPr>
          <w:rFonts w:eastAsia="標楷體"/>
          <w:sz w:val="20"/>
          <w:szCs w:val="20"/>
        </w:rPr>
        <w:t>doi</w:t>
      </w:r>
      <w:proofErr w:type="spellEnd"/>
      <w:r w:rsidRPr="00366280">
        <w:rPr>
          <w:rFonts w:eastAsia="標楷體"/>
          <w:sz w:val="20"/>
          <w:szCs w:val="20"/>
        </w:rPr>
        <w:t xml:space="preserve">: 10.1016/j.ajhg.2014.12.011. </w:t>
      </w:r>
      <w:r w:rsidRPr="00366280">
        <w:rPr>
          <w:rFonts w:eastAsia="標楷體"/>
          <w:b/>
          <w:bCs/>
          <w:sz w:val="20"/>
          <w:szCs w:val="20"/>
        </w:rPr>
        <w:t xml:space="preserve">Keppen-Lubinsky syndrome is caused by mutations in the inwardly rectifying K+ channel encoded by KCNJ6. </w:t>
      </w:r>
      <w:r w:rsidRPr="00366280">
        <w:rPr>
          <w:rFonts w:eastAsia="標楷體"/>
          <w:sz w:val="20"/>
          <w:szCs w:val="20"/>
        </w:rPr>
        <w:t>Masotti A1, Uva P2, Davis-Keppen L3, Basel-</w:t>
      </w:r>
      <w:proofErr w:type="spellStart"/>
      <w:r w:rsidRPr="00366280">
        <w:rPr>
          <w:rFonts w:eastAsia="標楷體"/>
          <w:sz w:val="20"/>
          <w:szCs w:val="20"/>
        </w:rPr>
        <w:t>Vanagaite</w:t>
      </w:r>
      <w:proofErr w:type="spellEnd"/>
      <w:r w:rsidRPr="00366280">
        <w:rPr>
          <w:rFonts w:eastAsia="標楷體"/>
          <w:sz w:val="20"/>
          <w:szCs w:val="20"/>
        </w:rPr>
        <w:t xml:space="preserve"> L4, Cohen L5, Pisaneschi E6, </w:t>
      </w:r>
      <w:proofErr w:type="spellStart"/>
      <w:r w:rsidRPr="00366280">
        <w:rPr>
          <w:rFonts w:eastAsia="標楷體"/>
          <w:sz w:val="20"/>
          <w:szCs w:val="20"/>
        </w:rPr>
        <w:t>Celluzzi</w:t>
      </w:r>
      <w:proofErr w:type="spellEnd"/>
      <w:r w:rsidRPr="00366280">
        <w:rPr>
          <w:rFonts w:eastAsia="標楷體"/>
          <w:sz w:val="20"/>
          <w:szCs w:val="20"/>
        </w:rPr>
        <w:t xml:space="preserve"> A6, Bencivenga P6, Fang M7, Tian M8, Xu X9, Cappa M6, </w:t>
      </w:r>
      <w:proofErr w:type="spellStart"/>
      <w:r w:rsidRPr="00366280">
        <w:rPr>
          <w:rFonts w:eastAsia="標楷體"/>
          <w:sz w:val="20"/>
          <w:szCs w:val="20"/>
        </w:rPr>
        <w:t>Dallapiccola</w:t>
      </w:r>
      <w:proofErr w:type="spellEnd"/>
      <w:r w:rsidRPr="00366280">
        <w:rPr>
          <w:rFonts w:eastAsia="標楷體"/>
          <w:sz w:val="20"/>
          <w:szCs w:val="20"/>
        </w:rPr>
        <w:t xml:space="preserve"> B6. </w:t>
      </w:r>
    </w:p>
    <w:p w14:paraId="5E92245E" w14:textId="77777777" w:rsidR="00A4693F" w:rsidRPr="00AE4123" w:rsidRDefault="000C3F6D" w:rsidP="00A4693F">
      <w:pPr>
        <w:snapToGrid w:val="0"/>
        <w:spacing w:line="400" w:lineRule="exact"/>
        <w:jc w:val="center"/>
        <w:rPr>
          <w:rFonts w:eastAsia="標楷體"/>
          <w:b/>
          <w:noProof/>
          <w:sz w:val="28"/>
          <w:szCs w:val="28"/>
        </w:rPr>
      </w:pPr>
      <w:r>
        <w:rPr>
          <w:rFonts w:eastAsia="標楷體"/>
          <w:sz w:val="20"/>
          <w:szCs w:val="20"/>
        </w:rPr>
        <w:br w:type="page"/>
      </w:r>
      <w:r w:rsidR="00A4693F" w:rsidRPr="00AE4123">
        <w:rPr>
          <w:rFonts w:eastAsia="標楷體"/>
          <w:b/>
          <w:noProof/>
          <w:sz w:val="28"/>
          <w:szCs w:val="28"/>
        </w:rPr>
        <w:lastRenderedPageBreak/>
        <w:t>衛生福利部國民健康署「罕見疾病個案通報審查基準機制」</w:t>
      </w:r>
      <w:r w:rsidR="00A4693F" w:rsidRPr="00AE4123">
        <w:rPr>
          <w:rFonts w:eastAsia="標楷體"/>
          <w:b/>
          <w:noProof/>
          <w:sz w:val="28"/>
          <w:szCs w:val="28"/>
        </w:rPr>
        <w:t>(</w:t>
      </w:r>
      <w:r w:rsidR="00A4693F" w:rsidRPr="00AE4123">
        <w:rPr>
          <w:rFonts w:eastAsia="標楷體"/>
          <w:b/>
          <w:noProof/>
          <w:sz w:val="28"/>
          <w:szCs w:val="28"/>
        </w:rPr>
        <w:t>審查基準表</w:t>
      </w:r>
      <w:r w:rsidR="00A4693F" w:rsidRPr="00AE4123">
        <w:rPr>
          <w:rFonts w:eastAsia="標楷體"/>
          <w:b/>
          <w:noProof/>
          <w:sz w:val="28"/>
          <w:szCs w:val="28"/>
        </w:rPr>
        <w:t>)</w:t>
      </w:r>
    </w:p>
    <w:p w14:paraId="278A0543" w14:textId="77777777" w:rsidR="00A4693F" w:rsidRPr="00AE4123" w:rsidRDefault="00A4693F" w:rsidP="00A4693F">
      <w:pPr>
        <w:widowControl/>
        <w:snapToGrid w:val="0"/>
        <w:spacing w:line="400" w:lineRule="exact"/>
        <w:ind w:left="317"/>
        <w:jc w:val="center"/>
        <w:rPr>
          <w:rFonts w:eastAsia="標楷體"/>
          <w:b/>
          <w:noProof/>
          <w:sz w:val="28"/>
          <w:szCs w:val="28"/>
        </w:rPr>
      </w:pPr>
      <w:r w:rsidRPr="00AE4123">
        <w:rPr>
          <w:rFonts w:eastAsia="標楷體" w:hint="eastAsia"/>
          <w:b/>
          <w:noProof/>
          <w:sz w:val="28"/>
          <w:szCs w:val="28"/>
        </w:rPr>
        <w:t xml:space="preserve">- </w:t>
      </w:r>
      <w:r w:rsidRPr="00AE4123">
        <w:rPr>
          <w:rFonts w:eastAsia="標楷體"/>
          <w:b/>
          <w:noProof/>
          <w:sz w:val="28"/>
          <w:szCs w:val="28"/>
        </w:rPr>
        <w:t>克片</w:t>
      </w:r>
      <w:r w:rsidRPr="00AE4123">
        <w:rPr>
          <w:rFonts w:eastAsia="標楷體"/>
          <w:b/>
          <w:noProof/>
          <w:sz w:val="28"/>
          <w:szCs w:val="28"/>
        </w:rPr>
        <w:t>-</w:t>
      </w:r>
      <w:r w:rsidRPr="00AE4123">
        <w:rPr>
          <w:rFonts w:eastAsia="標楷體"/>
          <w:b/>
          <w:noProof/>
          <w:sz w:val="28"/>
          <w:szCs w:val="28"/>
        </w:rPr>
        <w:t>魯賓斯基症候群</w:t>
      </w:r>
      <w:r w:rsidRPr="00AE4123">
        <w:rPr>
          <w:rFonts w:eastAsia="標楷體" w:hint="eastAsia"/>
          <w:b/>
          <w:noProof/>
          <w:sz w:val="28"/>
          <w:szCs w:val="28"/>
        </w:rPr>
        <w:t xml:space="preserve"> [</w:t>
      </w:r>
      <w:r w:rsidRPr="00AE4123">
        <w:rPr>
          <w:rFonts w:eastAsia="標楷體"/>
          <w:b/>
          <w:noProof/>
          <w:sz w:val="28"/>
          <w:szCs w:val="28"/>
        </w:rPr>
        <w:t>Keppen-Lubinsky syndrome</w:t>
      </w:r>
      <w:r w:rsidRPr="00AE4123">
        <w:rPr>
          <w:rFonts w:eastAsia="標楷體" w:hint="eastAsia"/>
          <w:b/>
          <w:noProof/>
          <w:sz w:val="28"/>
          <w:szCs w:val="28"/>
        </w:rPr>
        <w:t>]</w:t>
      </w:r>
      <w:r w:rsidRPr="00AE4123">
        <w:rPr>
          <w:rFonts w:eastAsia="標楷體"/>
          <w:b/>
          <w:noProof/>
          <w:sz w:val="28"/>
          <w:szCs w:val="28"/>
        </w:rPr>
        <w:t xml:space="preserve"> -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A4693F" w:rsidRPr="00AE4123" w14:paraId="3C49BE97" w14:textId="77777777" w:rsidTr="00DB5F57">
        <w:trPr>
          <w:trHeight w:val="1701"/>
          <w:jc w:val="center"/>
        </w:trPr>
        <w:tc>
          <w:tcPr>
            <w:tcW w:w="9071" w:type="dxa"/>
          </w:tcPr>
          <w:p w14:paraId="74F8B061" w14:textId="77777777" w:rsidR="00A4693F" w:rsidRPr="00AE4123" w:rsidRDefault="00A4693F" w:rsidP="00DB5F57">
            <w:pPr>
              <w:pStyle w:val="a4"/>
              <w:spacing w:line="280" w:lineRule="exact"/>
              <w:ind w:leftChars="0" w:left="0"/>
              <w:rPr>
                <w:rFonts w:eastAsia="標楷體" w:cs="Calibri"/>
                <w:b/>
              </w:rPr>
            </w:pPr>
            <w:r w:rsidRPr="00AE4123">
              <w:rPr>
                <w:rFonts w:eastAsia="標楷體" w:cs="Calibri"/>
                <w:b/>
              </w:rPr>
              <w:t>應檢附資料</w:t>
            </w:r>
          </w:p>
          <w:p w14:paraId="03937FAA" w14:textId="77777777" w:rsidR="00A4693F" w:rsidRDefault="00A4693F" w:rsidP="00DB5F57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rPr>
                <w:rFonts w:eastAsia="標楷體" w:cs="Calibri"/>
              </w:rPr>
            </w:pPr>
            <w:r>
              <w:rPr>
                <w:rFonts w:eastAsia="標楷體" w:cs="Calibri" w:hint="eastAsia"/>
                <w:bCs/>
              </w:rPr>
              <w:t>1</w:t>
            </w:r>
            <w:r>
              <w:rPr>
                <w:rFonts w:eastAsia="標楷體" w:cs="Calibri"/>
                <w:bCs/>
              </w:rPr>
              <w:t>.</w:t>
            </w:r>
            <w:r w:rsidRPr="00AE4123">
              <w:rPr>
                <w:rFonts w:eastAsia="標楷體" w:cs="Calibri" w:hint="eastAsia"/>
                <w:bCs/>
              </w:rPr>
              <w:t>□</w:t>
            </w:r>
            <w:r w:rsidRPr="00AE4123">
              <w:rPr>
                <w:rFonts w:eastAsia="標楷體" w:cs="Calibri" w:hint="eastAsia"/>
              </w:rPr>
              <w:t>病歷</w:t>
            </w:r>
            <w:r w:rsidRPr="00AE4123">
              <w:rPr>
                <w:rFonts w:eastAsia="標楷體" w:cs="Calibri"/>
              </w:rPr>
              <w:t>資料</w:t>
            </w:r>
            <w:r w:rsidRPr="00AE4123">
              <w:rPr>
                <w:rFonts w:eastAsia="標楷體"/>
              </w:rPr>
              <w:t>(</w:t>
            </w:r>
            <w:r w:rsidRPr="00AE4123">
              <w:rPr>
                <w:rFonts w:eastAsia="標楷體"/>
              </w:rPr>
              <w:t>包括家族史、生長曲線等</w:t>
            </w:r>
            <w:r w:rsidRPr="00AE4123">
              <w:rPr>
                <w:rFonts w:eastAsia="標楷體"/>
              </w:rPr>
              <w:t>) (</w:t>
            </w:r>
            <w:r w:rsidRPr="00AE4123">
              <w:rPr>
                <w:rFonts w:eastAsia="標楷體"/>
              </w:rPr>
              <w:t>必要</w:t>
            </w:r>
            <w:r w:rsidRPr="00AE4123">
              <w:rPr>
                <w:rFonts w:eastAsia="標楷體"/>
              </w:rPr>
              <w:t>)</w:t>
            </w:r>
          </w:p>
          <w:p w14:paraId="4C954B23" w14:textId="77777777" w:rsidR="00A4693F" w:rsidRPr="00AE4123" w:rsidRDefault="00A4693F" w:rsidP="00DB5F57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2.</w:t>
            </w:r>
            <w:r w:rsidRPr="00AE4123">
              <w:rPr>
                <w:rFonts w:eastAsia="標楷體" w:cs="Calibri" w:hint="eastAsia"/>
                <w:bCs/>
              </w:rPr>
              <w:t>□</w:t>
            </w:r>
            <w:r w:rsidRPr="00AE4123">
              <w:rPr>
                <w:rFonts w:eastAsia="標楷體" w:cs="Calibri" w:hint="eastAsia"/>
              </w:rPr>
              <w:t>智力測驗或發展評估</w:t>
            </w:r>
            <w:r w:rsidRPr="00AE4123">
              <w:rPr>
                <w:rFonts w:eastAsia="標楷體"/>
              </w:rPr>
              <w:t xml:space="preserve"> (</w:t>
            </w:r>
            <w:r w:rsidRPr="00AE4123">
              <w:rPr>
                <w:rFonts w:eastAsia="標楷體"/>
              </w:rPr>
              <w:t>必要</w:t>
            </w:r>
            <w:r w:rsidRPr="00AE4123">
              <w:rPr>
                <w:rFonts w:eastAsia="標楷體"/>
              </w:rPr>
              <w:t>)</w:t>
            </w:r>
          </w:p>
          <w:p w14:paraId="16706844" w14:textId="77777777" w:rsidR="00A4693F" w:rsidRPr="00AE4123" w:rsidRDefault="00A4693F" w:rsidP="00DB5F57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rPr>
                <w:rFonts w:eastAsia="標楷體" w:cs="Calibri"/>
              </w:rPr>
            </w:pPr>
            <w:r>
              <w:rPr>
                <w:rFonts w:eastAsia="標楷體" w:cs="Calibri" w:hint="eastAsia"/>
                <w:bCs/>
              </w:rPr>
              <w:t>3</w:t>
            </w:r>
            <w:r>
              <w:rPr>
                <w:rFonts w:eastAsia="標楷體" w:cs="Calibri"/>
                <w:bCs/>
              </w:rPr>
              <w:t>.</w:t>
            </w:r>
            <w:r w:rsidRPr="00AE4123">
              <w:rPr>
                <w:rFonts w:eastAsia="標楷體" w:cs="Calibri" w:hint="eastAsia"/>
                <w:bCs/>
              </w:rPr>
              <w:t>□</w:t>
            </w:r>
            <w:r w:rsidRPr="00AE4123">
              <w:rPr>
                <w:rFonts w:eastAsia="標楷體" w:cs="Calibri" w:hint="eastAsia"/>
              </w:rPr>
              <w:t>實驗室檢查</w:t>
            </w:r>
            <w:r w:rsidRPr="00AE4123">
              <w:rPr>
                <w:rFonts w:eastAsia="標楷體"/>
              </w:rPr>
              <w:t xml:space="preserve"> (</w:t>
            </w:r>
            <w:r w:rsidRPr="00AE4123">
              <w:rPr>
                <w:rFonts w:eastAsia="標楷體"/>
              </w:rPr>
              <w:t>選擇</w:t>
            </w:r>
            <w:r w:rsidRPr="00AE4123">
              <w:rPr>
                <w:rFonts w:eastAsia="標楷體"/>
              </w:rPr>
              <w:t>)</w:t>
            </w:r>
          </w:p>
          <w:p w14:paraId="715CB76A" w14:textId="77777777" w:rsidR="00A4693F" w:rsidRPr="00AE4123" w:rsidRDefault="00A4693F" w:rsidP="00DB5F57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rPr>
                <w:rFonts w:eastAsia="標楷體" w:cs="Calibri"/>
              </w:rPr>
            </w:pPr>
            <w:r>
              <w:rPr>
                <w:rFonts w:eastAsia="標楷體" w:cs="Calibri" w:hint="eastAsia"/>
                <w:bCs/>
              </w:rPr>
              <w:t>4</w:t>
            </w:r>
            <w:r>
              <w:rPr>
                <w:rFonts w:eastAsia="標楷體" w:cs="Calibri"/>
                <w:bCs/>
              </w:rPr>
              <w:t>.</w:t>
            </w:r>
            <w:r w:rsidRPr="00AE4123">
              <w:rPr>
                <w:rFonts w:eastAsia="標楷體" w:cs="Calibri" w:hint="eastAsia"/>
                <w:bCs/>
              </w:rPr>
              <w:t>□</w:t>
            </w:r>
            <w:r w:rsidRPr="00AE4123">
              <w:rPr>
                <w:rFonts w:eastAsia="標楷體" w:cs="Calibri" w:hint="eastAsia"/>
              </w:rPr>
              <w:t>影像檢查</w:t>
            </w:r>
            <w:r w:rsidRPr="00AE4123">
              <w:rPr>
                <w:rFonts w:eastAsia="標楷體" w:cs="Calibri" w:hint="eastAsia"/>
              </w:rPr>
              <w:t xml:space="preserve"> </w:t>
            </w:r>
            <w:r w:rsidRPr="00AE4123">
              <w:rPr>
                <w:rFonts w:eastAsia="標楷體"/>
              </w:rPr>
              <w:t>(</w:t>
            </w:r>
            <w:r w:rsidRPr="00AE4123">
              <w:rPr>
                <w:rFonts w:eastAsia="標楷體"/>
              </w:rPr>
              <w:t>選擇</w:t>
            </w:r>
            <w:r w:rsidRPr="00AE4123">
              <w:rPr>
                <w:rFonts w:eastAsia="標楷體"/>
              </w:rPr>
              <w:t>)</w:t>
            </w:r>
          </w:p>
          <w:p w14:paraId="0CF55EFD" w14:textId="77777777" w:rsidR="00A4693F" w:rsidRPr="00AE4123" w:rsidRDefault="00A4693F" w:rsidP="00DB5F57">
            <w:pPr>
              <w:pStyle w:val="a4"/>
              <w:tabs>
                <w:tab w:val="left" w:pos="567"/>
              </w:tabs>
              <w:spacing w:line="280" w:lineRule="exact"/>
              <w:ind w:leftChars="0" w:left="0"/>
              <w:rPr>
                <w:rFonts w:eastAsia="標楷體" w:cs="Calibri"/>
              </w:rPr>
            </w:pPr>
            <w:r w:rsidRPr="00AE4123">
              <w:rPr>
                <w:rFonts w:eastAsia="標楷體" w:cs="Calibri"/>
                <w:noProof/>
              </w:rPr>
              <w:pict w14:anchorId="4B7DBD0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3" type="#_x0000_t32" style="position:absolute;margin-left:0;margin-top:14.9pt;width:.55pt;height:13.95pt;z-index:251659264;mso-position-horizontal:center;mso-position-horizontal-relative:margin" o:connectortype="straight">
                  <v:stroke endarrow="block"/>
                  <w10:wrap anchorx="margin"/>
                </v:shape>
              </w:pict>
            </w:r>
            <w:r>
              <w:rPr>
                <w:rFonts w:eastAsia="標楷體" w:cs="Calibri" w:hint="eastAsia"/>
                <w:bCs/>
              </w:rPr>
              <w:t>5</w:t>
            </w:r>
            <w:r>
              <w:rPr>
                <w:rFonts w:eastAsia="標楷體" w:cs="Calibri"/>
                <w:bCs/>
              </w:rPr>
              <w:t>.</w:t>
            </w:r>
            <w:r w:rsidRPr="00AE4123">
              <w:rPr>
                <w:rFonts w:eastAsia="標楷體" w:cs="Calibri" w:hint="eastAsia"/>
                <w:bCs/>
              </w:rPr>
              <w:t>□</w:t>
            </w:r>
            <w:r w:rsidRPr="00AE4123">
              <w:rPr>
                <w:rFonts w:eastAsia="標楷體" w:cs="Calibri"/>
              </w:rPr>
              <w:t>基因檢測報告</w:t>
            </w:r>
            <w:r w:rsidRPr="00AE4123">
              <w:rPr>
                <w:rFonts w:eastAsia="標楷體"/>
              </w:rPr>
              <w:t xml:space="preserve"> (</w:t>
            </w:r>
            <w:r w:rsidRPr="00AE4123">
              <w:rPr>
                <w:rFonts w:eastAsia="標楷體"/>
              </w:rPr>
              <w:t>必要</w:t>
            </w:r>
            <w:r w:rsidRPr="00AE4123">
              <w:rPr>
                <w:rFonts w:eastAsia="標楷體"/>
              </w:rPr>
              <w:t>)</w:t>
            </w:r>
          </w:p>
        </w:tc>
      </w:tr>
    </w:tbl>
    <w:p w14:paraId="742186E9" w14:textId="77777777" w:rsidR="00A4693F" w:rsidRPr="00AE4123" w:rsidRDefault="00A4693F" w:rsidP="00A4693F">
      <w:pPr>
        <w:widowControl/>
        <w:spacing w:line="280" w:lineRule="exact"/>
        <w:rPr>
          <w:rFonts w:eastAsia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A4693F" w:rsidRPr="00AE4123" w14:paraId="43D6AFC7" w14:textId="77777777" w:rsidTr="00DB5F57">
        <w:trPr>
          <w:trHeight w:val="624"/>
          <w:jc w:val="center"/>
        </w:trPr>
        <w:tc>
          <w:tcPr>
            <w:tcW w:w="9071" w:type="dxa"/>
          </w:tcPr>
          <w:p w14:paraId="4541939A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/>
                <w:bCs/>
              </w:rPr>
            </w:pPr>
            <w:r w:rsidRPr="00AE4123">
              <w:rPr>
                <w:rFonts w:eastAsia="標楷體" w:cs="Calibri" w:hint="eastAsia"/>
                <w:b/>
                <w:bCs/>
              </w:rPr>
              <w:t>智力測驗或發展評估</w:t>
            </w:r>
            <w:r w:rsidRPr="00AE4123">
              <w:rPr>
                <w:rFonts w:eastAsia="標楷體" w:cs="Calibri" w:hint="eastAsia"/>
                <w:b/>
                <w:bCs/>
              </w:rPr>
              <w:t>(</w:t>
            </w:r>
            <w:r w:rsidRPr="00AE4123">
              <w:rPr>
                <w:rFonts w:eastAsia="標楷體" w:cs="Calibri" w:hint="eastAsia"/>
                <w:b/>
                <w:bCs/>
              </w:rPr>
              <w:t>必要</w:t>
            </w:r>
            <w:r w:rsidRPr="00AE4123">
              <w:rPr>
                <w:rFonts w:eastAsia="標楷體" w:cs="Calibri" w:hint="eastAsia"/>
                <w:b/>
                <w:bCs/>
              </w:rPr>
              <w:t>)</w:t>
            </w:r>
          </w:p>
          <w:p w14:paraId="7FC857A1" w14:textId="77777777" w:rsidR="00A4693F" w:rsidRPr="00AE4123" w:rsidRDefault="00A4693F" w:rsidP="00DB5F57">
            <w:pPr>
              <w:snapToGrid w:val="0"/>
              <w:spacing w:line="280" w:lineRule="exact"/>
              <w:rPr>
                <w:rFonts w:eastAsia="標楷體" w:cs="Calibri"/>
                <w:b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>智力測驗□正常</w:t>
            </w:r>
            <w:r w:rsidRPr="00AE4123">
              <w:rPr>
                <w:rFonts w:eastAsia="標楷體" w:cs="Calibri" w:hint="eastAsia"/>
                <w:bCs/>
              </w:rPr>
              <w:t xml:space="preserve">  </w:t>
            </w:r>
            <w:r w:rsidRPr="00AE4123">
              <w:rPr>
                <w:rFonts w:eastAsia="標楷體" w:cs="Calibri" w:hint="eastAsia"/>
                <w:bCs/>
              </w:rPr>
              <w:t>□異常</w:t>
            </w:r>
            <w:r w:rsidRPr="00AE4123">
              <w:rPr>
                <w:rFonts w:eastAsia="標楷體" w:cs="Calibri" w:hint="eastAsia"/>
                <w:bCs/>
              </w:rPr>
              <w:t xml:space="preserve">          </w:t>
            </w:r>
            <w:r w:rsidRPr="00AE4123">
              <w:rPr>
                <w:rFonts w:eastAsia="標楷體" w:cs="Calibri" w:hint="eastAsia"/>
                <w:bCs/>
              </w:rPr>
              <w:t>或</w:t>
            </w:r>
            <w:r w:rsidRPr="00AE4123">
              <w:rPr>
                <w:rFonts w:eastAsia="標楷體" w:cs="Calibri" w:hint="eastAsia"/>
                <w:bCs/>
              </w:rPr>
              <w:t xml:space="preserve">  </w:t>
            </w:r>
            <w:r w:rsidRPr="00AE4123">
              <w:rPr>
                <w:rFonts w:eastAsia="標楷體" w:cs="Calibri" w:hint="eastAsia"/>
                <w:bCs/>
              </w:rPr>
              <w:t>發展評估□正常</w:t>
            </w:r>
            <w:r w:rsidRPr="00AE4123">
              <w:rPr>
                <w:rFonts w:eastAsia="標楷體" w:cs="Calibri" w:hint="eastAsia"/>
                <w:bCs/>
              </w:rPr>
              <w:t xml:space="preserve">  </w:t>
            </w:r>
            <w:r w:rsidRPr="00AE4123">
              <w:rPr>
                <w:rFonts w:eastAsia="標楷體" w:cs="Calibri" w:hint="eastAsia"/>
                <w:bCs/>
              </w:rPr>
              <w:t>□異常</w:t>
            </w:r>
            <w:r w:rsidRPr="00AE4123">
              <w:rPr>
                <w:rFonts w:eastAsia="標楷體" w:cs="Calibri" w:hint="eastAsia"/>
                <w:bCs/>
              </w:rPr>
              <w:t xml:space="preserve">         </w:t>
            </w:r>
          </w:p>
        </w:tc>
      </w:tr>
    </w:tbl>
    <w:p w14:paraId="1E223B8A" w14:textId="77777777" w:rsidR="00A4693F" w:rsidRPr="00AE4123" w:rsidRDefault="00A4693F" w:rsidP="00A4693F">
      <w:pPr>
        <w:widowControl/>
        <w:spacing w:line="280" w:lineRule="exact"/>
        <w:rPr>
          <w:rFonts w:eastAsia="標楷體"/>
        </w:rPr>
      </w:pPr>
      <w:r w:rsidRPr="00AE4123">
        <w:rPr>
          <w:rFonts w:eastAsia="標楷體"/>
          <w:noProof/>
        </w:rPr>
        <w:pict w14:anchorId="31CA958F">
          <v:shape id="_x0000_s2064" type="#_x0000_t32" style="position:absolute;margin-left:0;margin-top:.65pt;width:.55pt;height:13.95pt;z-index:251660288;mso-position-horizontal:center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A4693F" w:rsidRPr="00AE4123" w14:paraId="0B4681A2" w14:textId="77777777" w:rsidTr="00DB5F57">
        <w:trPr>
          <w:trHeight w:val="5102"/>
          <w:jc w:val="center"/>
        </w:trPr>
        <w:tc>
          <w:tcPr>
            <w:tcW w:w="9071" w:type="dxa"/>
          </w:tcPr>
          <w:p w14:paraId="2252D33C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/>
              </w:rPr>
            </w:pPr>
            <w:r w:rsidRPr="00AE4123">
              <w:rPr>
                <w:rFonts w:eastAsia="標楷體" w:cs="Calibri" w:hint="eastAsia"/>
                <w:b/>
              </w:rPr>
              <w:t>臨床表徵</w:t>
            </w:r>
            <w:r w:rsidRPr="00AE4123">
              <w:rPr>
                <w:rFonts w:eastAsia="標楷體" w:cs="Calibri" w:hint="eastAsia"/>
                <w:b/>
              </w:rPr>
              <w:t>(</w:t>
            </w:r>
            <w:r w:rsidRPr="00AE4123">
              <w:rPr>
                <w:rFonts w:eastAsia="標楷體" w:cs="Calibri" w:hint="eastAsia"/>
                <w:b/>
              </w:rPr>
              <w:t>必要</w:t>
            </w:r>
            <w:r w:rsidRPr="00AE4123">
              <w:rPr>
                <w:rFonts w:eastAsia="標楷體" w:cs="Calibri" w:hint="eastAsia"/>
                <w:b/>
              </w:rPr>
              <w:t>)</w:t>
            </w:r>
          </w:p>
          <w:p w14:paraId="5E7E5DD1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</w:rPr>
            </w:pPr>
            <w:r w:rsidRPr="00AE4123">
              <w:rPr>
                <w:rFonts w:eastAsia="標楷體" w:cs="Calibri" w:hint="eastAsia"/>
              </w:rPr>
              <w:t>1.</w:t>
            </w:r>
            <w:r w:rsidRPr="00AE4123">
              <w:rPr>
                <w:rFonts w:eastAsia="標楷體" w:cs="Calibri" w:hint="eastAsia"/>
              </w:rPr>
              <w:t>主要條件須至少二項</w:t>
            </w:r>
          </w:p>
          <w:p w14:paraId="30E1FD88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</w:rPr>
            </w:pPr>
            <w:r w:rsidRPr="00AE4123">
              <w:rPr>
                <w:rFonts w:eastAsia="標楷體" w:cs="Calibri" w:hint="eastAsia"/>
              </w:rPr>
              <w:t>□全身性脂肪</w:t>
            </w:r>
            <w:proofErr w:type="gramStart"/>
            <w:r w:rsidRPr="00AE4123">
              <w:rPr>
                <w:rFonts w:eastAsia="標楷體" w:cs="Calibri" w:hint="eastAsia"/>
              </w:rPr>
              <w:t>失養症</w:t>
            </w:r>
            <w:proofErr w:type="gramEnd"/>
            <w:r w:rsidRPr="00AE4123">
              <w:rPr>
                <w:rFonts w:eastAsia="標楷體"/>
              </w:rPr>
              <w:t>(Generalized lipodystrophy)</w:t>
            </w:r>
          </w:p>
          <w:p w14:paraId="68C825BE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</w:rPr>
            </w:pPr>
            <w:r w:rsidRPr="00AE4123">
              <w:rPr>
                <w:rFonts w:eastAsia="標楷體" w:cs="Calibri" w:hint="eastAsia"/>
              </w:rPr>
              <w:t>□</w:t>
            </w:r>
            <w:proofErr w:type="gramStart"/>
            <w:r w:rsidRPr="00AE4123">
              <w:rPr>
                <w:rFonts w:eastAsia="標楷體" w:cs="Calibri" w:hint="eastAsia"/>
              </w:rPr>
              <w:t>類早老</w:t>
            </w:r>
            <w:proofErr w:type="gramEnd"/>
            <w:r w:rsidRPr="00AE4123">
              <w:rPr>
                <w:rFonts w:eastAsia="標楷體" w:cs="Calibri" w:hint="eastAsia"/>
              </w:rPr>
              <w:t>症外觀</w:t>
            </w:r>
            <w:r w:rsidRPr="00AE4123">
              <w:rPr>
                <w:rFonts w:eastAsia="標楷體"/>
              </w:rPr>
              <w:t>(Progeroid features)</w:t>
            </w:r>
          </w:p>
          <w:p w14:paraId="615CD3F8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</w:rPr>
            </w:pPr>
            <w:r w:rsidRPr="00AE4123">
              <w:rPr>
                <w:rFonts w:eastAsia="標楷體" w:cs="Calibri" w:hint="eastAsia"/>
              </w:rPr>
              <w:t>□嚴重智能不足</w:t>
            </w:r>
            <w:r w:rsidRPr="00AE4123">
              <w:rPr>
                <w:rFonts w:eastAsia="標楷體"/>
              </w:rPr>
              <w:t>(Severe intellectual disability)</w:t>
            </w:r>
          </w:p>
          <w:p w14:paraId="413CCB27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>2.</w:t>
            </w:r>
            <w:r w:rsidRPr="00AE4123">
              <w:rPr>
                <w:rFonts w:eastAsia="標楷體" w:cs="Calibri" w:hint="eastAsia"/>
                <w:bCs/>
              </w:rPr>
              <w:t>次要條件</w:t>
            </w:r>
            <w:r w:rsidRPr="00AE4123">
              <w:rPr>
                <w:rFonts w:eastAsia="標楷體"/>
                <w:bCs/>
              </w:rPr>
              <w:t xml:space="preserve"> (</w:t>
            </w:r>
            <w:r w:rsidRPr="00AE4123">
              <w:rPr>
                <w:rFonts w:eastAsia="標楷體"/>
                <w:bCs/>
              </w:rPr>
              <w:t>至少一項</w:t>
            </w:r>
            <w:r w:rsidRPr="00AE4123">
              <w:rPr>
                <w:rFonts w:eastAsia="標楷體"/>
                <w:bCs/>
              </w:rPr>
              <w:t>)</w:t>
            </w:r>
          </w:p>
          <w:p w14:paraId="544A6CE3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>□神經學表現</w:t>
            </w:r>
          </w:p>
          <w:p w14:paraId="46401283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 xml:space="preserve">  </w:t>
            </w:r>
            <w:r w:rsidRPr="00AE4123">
              <w:rPr>
                <w:rFonts w:eastAsia="標楷體" w:cs="Calibri" w:hint="eastAsia"/>
                <w:bCs/>
              </w:rPr>
              <w:t>□肌張力增強</w:t>
            </w:r>
          </w:p>
          <w:p w14:paraId="23130176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 xml:space="preserve">  </w:t>
            </w:r>
            <w:r w:rsidRPr="00AE4123">
              <w:rPr>
                <w:rFonts w:eastAsia="標楷體" w:cs="Calibri" w:hint="eastAsia"/>
                <w:bCs/>
              </w:rPr>
              <w:t>□張力不全</w:t>
            </w:r>
            <w:r w:rsidRPr="00AE4123">
              <w:rPr>
                <w:rFonts w:eastAsia="標楷體"/>
                <w:bCs/>
              </w:rPr>
              <w:t>(Dystonia)</w:t>
            </w:r>
          </w:p>
          <w:p w14:paraId="2B2BC57D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 xml:space="preserve">  </w:t>
            </w:r>
            <w:r w:rsidRPr="00AE4123">
              <w:rPr>
                <w:rFonts w:eastAsia="標楷體" w:cs="Calibri" w:hint="eastAsia"/>
                <w:bCs/>
              </w:rPr>
              <w:t>□深部肌腱反射增強</w:t>
            </w:r>
          </w:p>
          <w:p w14:paraId="49441A09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 xml:space="preserve">  </w:t>
            </w:r>
            <w:r w:rsidRPr="00AE4123">
              <w:rPr>
                <w:rFonts w:eastAsia="標楷體" w:cs="Calibri" w:hint="eastAsia"/>
                <w:bCs/>
              </w:rPr>
              <w:t>□痙攣性四肢麻痺</w:t>
            </w:r>
            <w:r w:rsidRPr="00AE4123">
              <w:rPr>
                <w:rFonts w:eastAsia="標楷體"/>
                <w:bCs/>
              </w:rPr>
              <w:t xml:space="preserve">(Spastic </w:t>
            </w:r>
            <w:proofErr w:type="spellStart"/>
            <w:r w:rsidRPr="00AE4123">
              <w:rPr>
                <w:rFonts w:eastAsia="標楷體"/>
                <w:bCs/>
              </w:rPr>
              <w:t>tetraparesis</w:t>
            </w:r>
            <w:proofErr w:type="spellEnd"/>
            <w:r w:rsidRPr="00AE4123">
              <w:rPr>
                <w:rFonts w:eastAsia="標楷體"/>
                <w:bCs/>
              </w:rPr>
              <w:t>)</w:t>
            </w:r>
          </w:p>
          <w:p w14:paraId="54A7AC00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 xml:space="preserve">  </w:t>
            </w:r>
            <w:r w:rsidRPr="00AE4123">
              <w:rPr>
                <w:rFonts w:eastAsia="標楷體" w:cs="Calibri" w:hint="eastAsia"/>
                <w:bCs/>
              </w:rPr>
              <w:t>□抽搐或癲癇</w:t>
            </w:r>
          </w:p>
          <w:p w14:paraId="3F7E68F2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 xml:space="preserve">  </w:t>
            </w:r>
            <w:r w:rsidRPr="00AE4123">
              <w:rPr>
                <w:rFonts w:eastAsia="標楷體" w:cs="Calibri" w:hint="eastAsia"/>
                <w:bCs/>
              </w:rPr>
              <w:t>□</w:t>
            </w:r>
            <w:proofErr w:type="gramStart"/>
            <w:r w:rsidRPr="00AE4123">
              <w:rPr>
                <w:rFonts w:eastAsia="標楷體" w:cs="Calibri" w:hint="eastAsia"/>
                <w:bCs/>
              </w:rPr>
              <w:t>揮舞肢動症</w:t>
            </w:r>
            <w:proofErr w:type="gramEnd"/>
            <w:r w:rsidRPr="00AE4123">
              <w:rPr>
                <w:rFonts w:eastAsia="標楷體"/>
                <w:bCs/>
              </w:rPr>
              <w:t>(</w:t>
            </w:r>
            <w:proofErr w:type="spellStart"/>
            <w:r w:rsidRPr="00AE4123">
              <w:rPr>
                <w:rFonts w:eastAsia="標楷體"/>
                <w:bCs/>
              </w:rPr>
              <w:t>Ballimus</w:t>
            </w:r>
            <w:proofErr w:type="spellEnd"/>
            <w:r w:rsidRPr="00AE4123">
              <w:rPr>
                <w:rFonts w:eastAsia="標楷體"/>
                <w:bCs/>
              </w:rPr>
              <w:t>)</w:t>
            </w:r>
          </w:p>
          <w:p w14:paraId="6F8CE9CC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 xml:space="preserve">  </w:t>
            </w:r>
            <w:r w:rsidRPr="00AE4123">
              <w:rPr>
                <w:rFonts w:eastAsia="標楷體" w:cs="Calibri" w:hint="eastAsia"/>
                <w:bCs/>
              </w:rPr>
              <w:t>□自殘</w:t>
            </w:r>
            <w:r w:rsidRPr="00AE4123">
              <w:rPr>
                <w:rFonts w:eastAsia="標楷體"/>
                <w:bCs/>
              </w:rPr>
              <w:t>(Self-mutilation)</w:t>
            </w:r>
          </w:p>
          <w:p w14:paraId="0BF227CE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>□骨骼表現</w:t>
            </w:r>
          </w:p>
          <w:p w14:paraId="63EDC481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 xml:space="preserve">  </w:t>
            </w:r>
            <w:r w:rsidRPr="00AE4123">
              <w:rPr>
                <w:rFonts w:eastAsia="標楷體" w:cs="Calibri" w:hint="eastAsia"/>
                <w:bCs/>
              </w:rPr>
              <w:t>□關節攣縮</w:t>
            </w:r>
            <w:r w:rsidRPr="00AE4123">
              <w:rPr>
                <w:rFonts w:eastAsia="標楷體"/>
                <w:bCs/>
              </w:rPr>
              <w:t>(Joint contractures)</w:t>
            </w:r>
          </w:p>
          <w:p w14:paraId="33986B52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>□</w:t>
            </w:r>
            <w:proofErr w:type="gramStart"/>
            <w:r w:rsidRPr="00AE4123">
              <w:rPr>
                <w:rFonts w:eastAsia="標楷體" w:cs="Calibri" w:hint="eastAsia"/>
                <w:bCs/>
              </w:rPr>
              <w:t>脊柱側變</w:t>
            </w:r>
            <w:proofErr w:type="gramEnd"/>
            <w:r w:rsidRPr="00AE4123">
              <w:rPr>
                <w:rFonts w:eastAsia="標楷體"/>
                <w:bCs/>
              </w:rPr>
              <w:t>(Scoliosis)</w:t>
            </w:r>
          </w:p>
          <w:p w14:paraId="7959F630" w14:textId="77777777" w:rsidR="00A4693F" w:rsidRPr="00AE4123" w:rsidRDefault="00A4693F" w:rsidP="00DB5F57">
            <w:pPr>
              <w:snapToGrid w:val="0"/>
              <w:spacing w:line="280" w:lineRule="exact"/>
              <w:rPr>
                <w:rFonts w:eastAsia="標楷體" w:cs="Calibri"/>
                <w:b/>
              </w:rPr>
            </w:pPr>
            <w:r w:rsidRPr="00AE4123">
              <w:rPr>
                <w:rFonts w:eastAsia="標楷體" w:cs="Calibri" w:hint="eastAsia"/>
                <w:bCs/>
              </w:rPr>
              <w:t>□生長遲緩</w:t>
            </w:r>
            <w:r w:rsidRPr="00AE4123">
              <w:rPr>
                <w:rFonts w:eastAsia="標楷體"/>
                <w:bCs/>
              </w:rPr>
              <w:t>(Growth retardation)</w:t>
            </w:r>
          </w:p>
        </w:tc>
      </w:tr>
    </w:tbl>
    <w:p w14:paraId="2AE7D06F" w14:textId="77777777" w:rsidR="00A4693F" w:rsidRPr="00AE4123" w:rsidRDefault="00A4693F" w:rsidP="00A4693F">
      <w:pPr>
        <w:spacing w:line="280" w:lineRule="exact"/>
        <w:rPr>
          <w:rFonts w:eastAsia="標楷體"/>
        </w:rPr>
      </w:pPr>
      <w:r>
        <w:rPr>
          <w:rFonts w:eastAsia="標楷體"/>
          <w:noProof/>
        </w:rPr>
        <w:pict w14:anchorId="43D84FC3">
          <v:shape id="_x0000_s2065" type="#_x0000_t32" style="position:absolute;margin-left:0;margin-top:.15pt;width:.45pt;height:13.25pt;z-index:251661312;mso-position-horizontal:center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A4693F" w:rsidRPr="00AE4123" w14:paraId="07BD3D97" w14:textId="77777777" w:rsidTr="00DB5F57">
        <w:trPr>
          <w:trHeight w:val="635"/>
          <w:jc w:val="center"/>
        </w:trPr>
        <w:tc>
          <w:tcPr>
            <w:tcW w:w="9071" w:type="dxa"/>
          </w:tcPr>
          <w:p w14:paraId="1A340F17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/>
                <w:bCs/>
              </w:rPr>
            </w:pPr>
            <w:r w:rsidRPr="00AE4123">
              <w:rPr>
                <w:rFonts w:eastAsia="標楷體" w:cs="Calibri" w:hint="eastAsia"/>
                <w:b/>
                <w:bCs/>
              </w:rPr>
              <w:t>實驗室檢查</w:t>
            </w:r>
            <w:r w:rsidRPr="00AE4123">
              <w:rPr>
                <w:rFonts w:eastAsia="標楷體" w:cs="Calibri" w:hint="eastAsia"/>
                <w:b/>
                <w:bCs/>
              </w:rPr>
              <w:t xml:space="preserve"> (</w:t>
            </w:r>
            <w:r w:rsidRPr="00AE4123">
              <w:rPr>
                <w:rFonts w:eastAsia="標楷體" w:cs="Calibri" w:hint="eastAsia"/>
                <w:b/>
                <w:bCs/>
              </w:rPr>
              <w:t>選擇</w:t>
            </w:r>
            <w:r w:rsidRPr="00AE4123">
              <w:rPr>
                <w:rFonts w:eastAsia="標楷體" w:cs="Calibri" w:hint="eastAsia"/>
                <w:b/>
                <w:bCs/>
              </w:rPr>
              <w:t>)</w:t>
            </w:r>
            <w:r w:rsidRPr="00AE4123">
              <w:rPr>
                <w:rFonts w:eastAsia="標楷體" w:cs="Calibri" w:hint="eastAsia"/>
                <w:b/>
                <w:bCs/>
              </w:rPr>
              <w:tab/>
            </w:r>
          </w:p>
          <w:p w14:paraId="5A3393E2" w14:textId="77777777" w:rsidR="00A4693F" w:rsidRPr="00AE4123" w:rsidRDefault="00A4693F" w:rsidP="00DB5F57">
            <w:pPr>
              <w:snapToGrid w:val="0"/>
              <w:spacing w:line="280" w:lineRule="exact"/>
              <w:rPr>
                <w:rFonts w:eastAsia="標楷體" w:cs="Calibri"/>
                <w:b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>□白血球</w:t>
            </w:r>
            <w:r w:rsidRPr="00AE4123">
              <w:rPr>
                <w:rFonts w:eastAsia="標楷體"/>
                <w:bCs/>
              </w:rPr>
              <w:t>CBC/DC</w:t>
            </w:r>
            <w:r w:rsidRPr="00AE4123">
              <w:rPr>
                <w:rFonts w:eastAsia="標楷體" w:cs="Calibri" w:hint="eastAsia"/>
                <w:bCs/>
              </w:rPr>
              <w:t xml:space="preserve">    </w:t>
            </w:r>
            <w:r w:rsidRPr="00AE4123">
              <w:rPr>
                <w:rFonts w:eastAsia="標楷體" w:cs="Calibri" w:hint="eastAsia"/>
                <w:bCs/>
              </w:rPr>
              <w:t>□</w:t>
            </w:r>
            <w:r w:rsidRPr="00AE4123">
              <w:rPr>
                <w:rFonts w:eastAsia="標楷體" w:cs="Calibri" w:hint="eastAsia"/>
                <w:bCs/>
              </w:rPr>
              <w:t xml:space="preserve"> </w:t>
            </w:r>
            <w:r w:rsidRPr="00AE4123">
              <w:rPr>
                <w:rFonts w:eastAsia="標楷體"/>
                <w:bCs/>
              </w:rPr>
              <w:t>IGF-1</w:t>
            </w:r>
            <w:r w:rsidRPr="00AE4123">
              <w:rPr>
                <w:rFonts w:eastAsia="標楷體" w:cs="Calibri" w:hint="eastAsia"/>
                <w:bCs/>
              </w:rPr>
              <w:t xml:space="preserve">    </w:t>
            </w:r>
            <w:r w:rsidRPr="00AE4123">
              <w:rPr>
                <w:rFonts w:eastAsia="標楷體" w:cs="Calibri" w:hint="eastAsia"/>
                <w:bCs/>
              </w:rPr>
              <w:t>□其他</w:t>
            </w:r>
            <w:r w:rsidRPr="00AE4123">
              <w:rPr>
                <w:rFonts w:eastAsia="標楷體" w:cs="Calibri" w:hint="eastAsia"/>
                <w:bCs/>
              </w:rPr>
              <w:t xml:space="preserve">                    </w:t>
            </w:r>
          </w:p>
        </w:tc>
      </w:tr>
    </w:tbl>
    <w:p w14:paraId="01F08055" w14:textId="77777777" w:rsidR="00A4693F" w:rsidRPr="00AE4123" w:rsidRDefault="00A4693F" w:rsidP="00A4693F">
      <w:pPr>
        <w:spacing w:line="280" w:lineRule="exact"/>
        <w:rPr>
          <w:rFonts w:eastAsia="標楷體"/>
        </w:rPr>
      </w:pPr>
      <w:r>
        <w:rPr>
          <w:rFonts w:eastAsia="標楷體"/>
          <w:noProof/>
        </w:rPr>
        <w:pict w14:anchorId="5C78CA40">
          <v:shape id="_x0000_s2066" type="#_x0000_t32" style="position:absolute;margin-left:0;margin-top:1.15pt;width:.45pt;height:13.25pt;z-index:251662336;mso-position-horizontal:center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A4693F" w:rsidRPr="00AE4123" w14:paraId="51CBC524" w14:textId="77777777" w:rsidTr="00DB5F57">
        <w:trPr>
          <w:trHeight w:val="957"/>
          <w:jc w:val="center"/>
        </w:trPr>
        <w:tc>
          <w:tcPr>
            <w:tcW w:w="9071" w:type="dxa"/>
          </w:tcPr>
          <w:p w14:paraId="0277F262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/>
                <w:bCs/>
              </w:rPr>
            </w:pPr>
            <w:r w:rsidRPr="00AE4123">
              <w:rPr>
                <w:rFonts w:eastAsia="標楷體" w:cs="Calibri" w:hint="eastAsia"/>
                <w:b/>
                <w:bCs/>
              </w:rPr>
              <w:t>影像檢查報告</w:t>
            </w:r>
            <w:r w:rsidRPr="00AE4123">
              <w:rPr>
                <w:rFonts w:eastAsia="標楷體" w:cs="Calibri" w:hint="eastAsia"/>
                <w:b/>
                <w:bCs/>
              </w:rPr>
              <w:t xml:space="preserve"> (</w:t>
            </w:r>
            <w:r w:rsidRPr="00AE4123">
              <w:rPr>
                <w:rFonts w:eastAsia="標楷體" w:cs="Calibri" w:hint="eastAsia"/>
                <w:b/>
                <w:bCs/>
              </w:rPr>
              <w:t>選擇</w:t>
            </w:r>
            <w:r w:rsidRPr="00AE4123">
              <w:rPr>
                <w:rFonts w:eastAsia="標楷體" w:cs="Calibri" w:hint="eastAsia"/>
                <w:b/>
                <w:bCs/>
              </w:rPr>
              <w:t>)</w:t>
            </w:r>
            <w:r w:rsidRPr="00AE4123">
              <w:rPr>
                <w:rFonts w:eastAsia="標楷體" w:cs="Calibri" w:hint="eastAsia"/>
                <w:b/>
                <w:bCs/>
              </w:rPr>
              <w:tab/>
            </w:r>
          </w:p>
          <w:p w14:paraId="4E9A413E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>□脊柱</w:t>
            </w:r>
            <w:r w:rsidRPr="00AE4123">
              <w:rPr>
                <w:rFonts w:eastAsia="標楷體"/>
                <w:bCs/>
              </w:rPr>
              <w:t>X-ray (Spine X-ray)</w:t>
            </w:r>
            <w:r w:rsidRPr="00AE4123">
              <w:rPr>
                <w:rFonts w:eastAsia="標楷體" w:cs="Calibri" w:hint="eastAsia"/>
                <w:bCs/>
              </w:rPr>
              <w:t xml:space="preserve"> </w:t>
            </w:r>
            <w:r w:rsidRPr="00AE4123">
              <w:rPr>
                <w:rFonts w:eastAsia="標楷體" w:cs="Calibri" w:hint="eastAsia"/>
                <w:bCs/>
              </w:rPr>
              <w:t>□正常</w:t>
            </w:r>
            <w:r w:rsidRPr="00AE4123">
              <w:rPr>
                <w:rFonts w:eastAsia="標楷體" w:cs="Calibri" w:hint="eastAsia"/>
                <w:bCs/>
              </w:rPr>
              <w:t xml:space="preserve">  </w:t>
            </w:r>
            <w:r w:rsidRPr="00AE4123">
              <w:rPr>
                <w:rFonts w:eastAsia="標楷體" w:cs="Calibri" w:hint="eastAsia"/>
                <w:bCs/>
              </w:rPr>
              <w:t>□異常</w:t>
            </w:r>
            <w:r w:rsidRPr="00AE4123">
              <w:rPr>
                <w:rFonts w:eastAsia="標楷體" w:cs="Calibri" w:hint="eastAsia"/>
                <w:bCs/>
              </w:rPr>
              <w:t xml:space="preserve">                         </w:t>
            </w:r>
          </w:p>
          <w:p w14:paraId="0EC5B55F" w14:textId="77777777" w:rsidR="00A4693F" w:rsidRPr="00AE4123" w:rsidRDefault="00A4693F" w:rsidP="00DB5F57">
            <w:pPr>
              <w:snapToGrid w:val="0"/>
              <w:spacing w:line="280" w:lineRule="exact"/>
              <w:rPr>
                <w:rFonts w:eastAsia="標楷體" w:cs="Calibri"/>
                <w:b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>□腦部核磁共振</w:t>
            </w:r>
            <w:r w:rsidRPr="00AE4123">
              <w:rPr>
                <w:rFonts w:eastAsia="標楷體"/>
                <w:bCs/>
              </w:rPr>
              <w:t>(Brain MRI)</w:t>
            </w:r>
            <w:r w:rsidRPr="00AE4123">
              <w:rPr>
                <w:rFonts w:eastAsia="標楷體" w:cs="Calibri" w:hint="eastAsia"/>
                <w:bCs/>
              </w:rPr>
              <w:t xml:space="preserve"> </w:t>
            </w:r>
            <w:r w:rsidRPr="00AE4123">
              <w:rPr>
                <w:rFonts w:eastAsia="標楷體" w:cs="Calibri" w:hint="eastAsia"/>
                <w:bCs/>
              </w:rPr>
              <w:t>□正常</w:t>
            </w:r>
            <w:r w:rsidRPr="00AE4123">
              <w:rPr>
                <w:rFonts w:eastAsia="標楷體" w:cs="Calibri" w:hint="eastAsia"/>
                <w:bCs/>
              </w:rPr>
              <w:t xml:space="preserve">  </w:t>
            </w:r>
            <w:r w:rsidRPr="00AE4123">
              <w:rPr>
                <w:rFonts w:eastAsia="標楷體" w:cs="Calibri" w:hint="eastAsia"/>
                <w:bCs/>
              </w:rPr>
              <w:t>□異常</w:t>
            </w:r>
            <w:r w:rsidRPr="00AE4123">
              <w:rPr>
                <w:rFonts w:eastAsia="標楷體" w:cs="Calibri" w:hint="eastAsia"/>
                <w:bCs/>
              </w:rPr>
              <w:t xml:space="preserve">                                        </w:t>
            </w:r>
          </w:p>
        </w:tc>
      </w:tr>
    </w:tbl>
    <w:p w14:paraId="1156E8CC" w14:textId="77777777" w:rsidR="00A4693F" w:rsidRPr="00AE4123" w:rsidRDefault="00A4693F" w:rsidP="00A4693F">
      <w:pPr>
        <w:spacing w:line="280" w:lineRule="exact"/>
        <w:rPr>
          <w:rFonts w:eastAsia="標楷體"/>
        </w:rPr>
      </w:pPr>
      <w:r>
        <w:rPr>
          <w:rFonts w:eastAsia="標楷體"/>
          <w:noProof/>
        </w:rPr>
        <w:pict w14:anchorId="20F3CDFF">
          <v:shape id="_x0000_s2067" type="#_x0000_t32" style="position:absolute;margin-left:0;margin-top:1.5pt;width:.45pt;height:13.25pt;z-index:251663360;mso-position-horizontal:center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A4693F" w:rsidRPr="00AE4123" w14:paraId="28F7E683" w14:textId="77777777" w:rsidTr="00DB5F57">
        <w:trPr>
          <w:trHeight w:val="624"/>
          <w:jc w:val="center"/>
        </w:trPr>
        <w:tc>
          <w:tcPr>
            <w:tcW w:w="9071" w:type="dxa"/>
          </w:tcPr>
          <w:p w14:paraId="4E2D911B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/>
                <w:bCs/>
              </w:rPr>
              <w:t>基因檢測</w:t>
            </w:r>
            <w:r w:rsidRPr="00AE4123">
              <w:rPr>
                <w:rFonts w:eastAsia="標楷體" w:cs="Calibri" w:hint="eastAsia"/>
                <w:b/>
                <w:bCs/>
              </w:rPr>
              <w:t xml:space="preserve"> (</w:t>
            </w:r>
            <w:r w:rsidRPr="00AE4123">
              <w:rPr>
                <w:rFonts w:eastAsia="標楷體" w:cs="Calibri" w:hint="eastAsia"/>
                <w:b/>
                <w:bCs/>
              </w:rPr>
              <w:t>必要</w:t>
            </w:r>
            <w:r w:rsidRPr="00AE4123">
              <w:rPr>
                <w:rFonts w:eastAsia="標楷體" w:cs="Calibri" w:hint="eastAsia"/>
                <w:b/>
                <w:bCs/>
              </w:rPr>
              <w:t>)</w:t>
            </w:r>
            <w:r w:rsidRPr="00AE4123">
              <w:rPr>
                <w:rFonts w:eastAsia="標楷體" w:cs="Calibri" w:hint="eastAsia"/>
                <w:bCs/>
              </w:rPr>
              <w:t>(</w:t>
            </w:r>
            <w:r w:rsidRPr="00AE4123">
              <w:rPr>
                <w:rFonts w:eastAsia="標楷體" w:cs="Calibri" w:hint="eastAsia"/>
                <w:bCs/>
              </w:rPr>
              <w:t>請附實驗室報告影本</w:t>
            </w:r>
            <w:r w:rsidRPr="00AE4123">
              <w:rPr>
                <w:rFonts w:eastAsia="標楷體" w:cs="Calibri" w:hint="eastAsia"/>
                <w:bCs/>
              </w:rPr>
              <w:t>)</w:t>
            </w:r>
            <w:r w:rsidRPr="00AE4123">
              <w:rPr>
                <w:rFonts w:eastAsia="標楷體" w:cs="Calibri" w:hint="eastAsia"/>
                <w:bCs/>
              </w:rPr>
              <w:tab/>
            </w:r>
          </w:p>
          <w:p w14:paraId="45249F16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>□</w:t>
            </w:r>
            <w:r w:rsidRPr="00AE4123">
              <w:rPr>
                <w:rFonts w:eastAsia="標楷體" w:cs="Calibri" w:hint="eastAsia"/>
                <w:bCs/>
              </w:rPr>
              <w:t xml:space="preserve"> </w:t>
            </w:r>
            <w:r w:rsidRPr="00AE4123">
              <w:rPr>
                <w:rFonts w:eastAsia="標楷體"/>
                <w:bCs/>
                <w:i/>
              </w:rPr>
              <w:t>KCNJ6</w:t>
            </w:r>
            <w:r w:rsidRPr="00AE4123">
              <w:rPr>
                <w:rFonts w:eastAsia="標楷體" w:cs="Calibri" w:hint="eastAsia"/>
                <w:bCs/>
              </w:rPr>
              <w:t>基因致病性變異</w:t>
            </w:r>
            <w:r w:rsidRPr="00AE4123">
              <w:rPr>
                <w:rFonts w:eastAsia="標楷體" w:cs="Calibri" w:hint="eastAsia"/>
                <w:bCs/>
              </w:rPr>
              <w:t xml:space="preserve"> </w:t>
            </w:r>
          </w:p>
        </w:tc>
      </w:tr>
    </w:tbl>
    <w:p w14:paraId="4952E90F" w14:textId="77777777" w:rsidR="00A4693F" w:rsidRPr="00AE4123" w:rsidRDefault="00A4693F" w:rsidP="00A4693F">
      <w:pPr>
        <w:spacing w:line="280" w:lineRule="exact"/>
        <w:rPr>
          <w:rFonts w:eastAsia="標楷體"/>
        </w:rPr>
      </w:pPr>
      <w:r>
        <w:rPr>
          <w:rFonts w:eastAsia="標楷體"/>
          <w:noProof/>
        </w:rPr>
        <w:pict w14:anchorId="443273D2">
          <v:shape id="_x0000_s2068" type="#_x0000_t32" style="position:absolute;margin-left:268.7pt;margin-top:1.35pt;width:.45pt;height:13.25pt;z-index:251664384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A4693F" w:rsidRPr="00AE4123" w14:paraId="010D0328" w14:textId="77777777" w:rsidTr="00DB5F57">
        <w:trPr>
          <w:trHeight w:val="635"/>
          <w:jc w:val="center"/>
        </w:trPr>
        <w:tc>
          <w:tcPr>
            <w:tcW w:w="9071" w:type="dxa"/>
          </w:tcPr>
          <w:p w14:paraId="0CC3CA81" w14:textId="77777777" w:rsidR="00A4693F" w:rsidRPr="00AE4123" w:rsidRDefault="00A4693F" w:rsidP="00DB5F57">
            <w:pPr>
              <w:widowControl/>
              <w:snapToGrid w:val="0"/>
              <w:spacing w:line="280" w:lineRule="exact"/>
              <w:rPr>
                <w:rFonts w:eastAsia="標楷體" w:cs="Calibri"/>
                <w:b/>
                <w:bCs/>
              </w:rPr>
            </w:pPr>
            <w:r w:rsidRPr="00AE4123">
              <w:rPr>
                <w:rFonts w:eastAsia="標楷體" w:cs="Calibri" w:hint="eastAsia"/>
                <w:b/>
                <w:bCs/>
              </w:rPr>
              <w:t>確定診斷</w:t>
            </w:r>
          </w:p>
          <w:p w14:paraId="4E3C7979" w14:textId="77777777" w:rsidR="00A4693F" w:rsidRPr="00AE4123" w:rsidRDefault="00A4693F" w:rsidP="00DB5F57">
            <w:pPr>
              <w:snapToGrid w:val="0"/>
              <w:spacing w:line="280" w:lineRule="exact"/>
              <w:rPr>
                <w:rFonts w:eastAsia="標楷體" w:cs="Calibri"/>
                <w:b/>
                <w:bCs/>
              </w:rPr>
            </w:pPr>
            <w:r w:rsidRPr="00AE4123">
              <w:rPr>
                <w:rFonts w:eastAsia="標楷體" w:cs="Calibri" w:hint="eastAsia"/>
                <w:bCs/>
              </w:rPr>
              <w:t>□</w:t>
            </w:r>
            <w:proofErr w:type="gramStart"/>
            <w:r w:rsidRPr="00AE4123">
              <w:rPr>
                <w:rFonts w:eastAsia="標楷體" w:cs="Calibri" w:hint="eastAsia"/>
                <w:bCs/>
              </w:rPr>
              <w:t>克片</w:t>
            </w:r>
            <w:proofErr w:type="gramEnd"/>
            <w:r w:rsidRPr="00AE4123">
              <w:rPr>
                <w:rFonts w:eastAsia="標楷體" w:cs="Calibri" w:hint="eastAsia"/>
                <w:bCs/>
              </w:rPr>
              <w:t>-</w:t>
            </w:r>
            <w:r w:rsidRPr="00AE4123">
              <w:rPr>
                <w:rFonts w:eastAsia="標楷體" w:cs="Calibri" w:hint="eastAsia"/>
                <w:bCs/>
              </w:rPr>
              <w:t>魯賓斯基症候群</w:t>
            </w:r>
            <w:r w:rsidRPr="00AE4123">
              <w:rPr>
                <w:rFonts w:eastAsia="標楷體"/>
                <w:bCs/>
              </w:rPr>
              <w:t>(Keppen-Lubinsky syndrome)</w:t>
            </w:r>
          </w:p>
        </w:tc>
      </w:tr>
    </w:tbl>
    <w:p w14:paraId="6B3ED418" w14:textId="77777777" w:rsidR="00A4693F" w:rsidRPr="00AE4123" w:rsidRDefault="00A4693F" w:rsidP="00A4693F">
      <w:pPr>
        <w:spacing w:line="280" w:lineRule="exact"/>
        <w:rPr>
          <w:rFonts w:eastAsia="標楷體" w:hint="eastAsia"/>
        </w:rPr>
      </w:pPr>
    </w:p>
    <w:p w14:paraId="645B9042" w14:textId="77777777" w:rsidR="00A4693F" w:rsidRPr="00AE4123" w:rsidRDefault="00A4693F" w:rsidP="00A4693F">
      <w:pPr>
        <w:widowControl/>
        <w:snapToGrid w:val="0"/>
        <w:ind w:rightChars="226" w:right="542"/>
        <w:rPr>
          <w:rFonts w:eastAsia="標楷體"/>
          <w:b/>
          <w:sz w:val="20"/>
          <w:szCs w:val="20"/>
        </w:rPr>
      </w:pPr>
      <w:r w:rsidRPr="00AE4123">
        <w:rPr>
          <w:rFonts w:eastAsia="標楷體"/>
          <w:b/>
          <w:sz w:val="20"/>
          <w:szCs w:val="20"/>
        </w:rPr>
        <w:t>參考文獻</w:t>
      </w:r>
    </w:p>
    <w:p w14:paraId="27BA1CCE" w14:textId="77777777" w:rsidR="00A4693F" w:rsidRPr="00AE4123" w:rsidRDefault="00A4693F" w:rsidP="00A4693F">
      <w:pPr>
        <w:pStyle w:val="a4"/>
        <w:tabs>
          <w:tab w:val="left" w:pos="10466"/>
        </w:tabs>
        <w:adjustRightInd w:val="0"/>
        <w:snapToGrid w:val="0"/>
        <w:ind w:leftChars="0" w:left="200" w:hangingChars="100" w:hanging="200"/>
        <w:rPr>
          <w:rFonts w:eastAsia="標楷體"/>
          <w:sz w:val="20"/>
          <w:szCs w:val="20"/>
        </w:rPr>
      </w:pPr>
      <w:r w:rsidRPr="00AE4123">
        <w:rPr>
          <w:rFonts w:eastAsia="標楷體" w:hint="eastAsia"/>
          <w:sz w:val="20"/>
          <w:szCs w:val="20"/>
        </w:rPr>
        <w:t>1.</w:t>
      </w:r>
      <w:proofErr w:type="gramStart"/>
      <w:r w:rsidRPr="00AE4123">
        <w:rPr>
          <w:rFonts w:eastAsia="標楷體"/>
          <w:sz w:val="20"/>
          <w:szCs w:val="20"/>
        </w:rPr>
        <w:t>Neuroscience .</w:t>
      </w:r>
      <w:proofErr w:type="gramEnd"/>
      <w:r w:rsidRPr="00AE4123">
        <w:rPr>
          <w:rFonts w:eastAsia="標楷體"/>
          <w:sz w:val="20"/>
          <w:szCs w:val="20"/>
        </w:rPr>
        <w:t xml:space="preserve"> 2018 August 01; 384: 152–164. </w:t>
      </w:r>
      <w:proofErr w:type="gramStart"/>
      <w:r w:rsidRPr="00AE4123">
        <w:rPr>
          <w:rFonts w:eastAsia="標楷體"/>
          <w:sz w:val="20"/>
          <w:szCs w:val="20"/>
        </w:rPr>
        <w:t>doi:10.1016/j.neuroscience</w:t>
      </w:r>
      <w:proofErr w:type="gramEnd"/>
      <w:r w:rsidRPr="00AE4123">
        <w:rPr>
          <w:rFonts w:eastAsia="標楷體"/>
          <w:sz w:val="20"/>
          <w:szCs w:val="20"/>
        </w:rPr>
        <w:t xml:space="preserve">.2018.05.031. </w:t>
      </w:r>
      <w:r w:rsidRPr="00AE4123">
        <w:rPr>
          <w:rFonts w:eastAsia="標楷體"/>
          <w:b/>
          <w:sz w:val="20"/>
          <w:szCs w:val="20"/>
        </w:rPr>
        <w:t>Gain-of-function KCNJ6 mutation in a severe hyperkinetic movement disorder phenotype</w:t>
      </w:r>
      <w:r w:rsidRPr="00AE4123">
        <w:rPr>
          <w:rFonts w:eastAsia="標楷體"/>
          <w:sz w:val="20"/>
          <w:szCs w:val="20"/>
        </w:rPr>
        <w:t xml:space="preserve"> Gabriella A. Horvath, MD, PhD, Yulin Zhao, PhD, Maja </w:t>
      </w:r>
      <w:proofErr w:type="spellStart"/>
      <w:r w:rsidRPr="00AE4123">
        <w:rPr>
          <w:rFonts w:eastAsia="標楷體"/>
          <w:sz w:val="20"/>
          <w:szCs w:val="20"/>
        </w:rPr>
        <w:t>Tarailo</w:t>
      </w:r>
      <w:proofErr w:type="spellEnd"/>
      <w:r w:rsidRPr="00AE4123">
        <w:rPr>
          <w:rFonts w:eastAsia="標楷體"/>
          <w:sz w:val="20"/>
          <w:szCs w:val="20"/>
        </w:rPr>
        <w:t xml:space="preserve">-Graovac, PhD, Cyrus Boelman, MD, Harinder Gill, MD, Casper Shyr, PhD, James Lee, MD, Ingrid </w:t>
      </w:r>
      <w:proofErr w:type="spellStart"/>
      <w:r w:rsidRPr="00AE4123">
        <w:rPr>
          <w:rFonts w:eastAsia="標楷體"/>
          <w:sz w:val="20"/>
          <w:szCs w:val="20"/>
        </w:rPr>
        <w:t>BlydtHansen</w:t>
      </w:r>
      <w:proofErr w:type="spellEnd"/>
      <w:r w:rsidRPr="00AE4123">
        <w:rPr>
          <w:rFonts w:eastAsia="標楷體"/>
          <w:sz w:val="20"/>
          <w:szCs w:val="20"/>
        </w:rPr>
        <w:t xml:space="preserve">, Britt I. </w:t>
      </w:r>
      <w:proofErr w:type="spellStart"/>
      <w:r w:rsidRPr="00AE4123">
        <w:rPr>
          <w:rFonts w:eastAsia="標楷體"/>
          <w:sz w:val="20"/>
          <w:szCs w:val="20"/>
        </w:rPr>
        <w:t>Drögemöller</w:t>
      </w:r>
      <w:proofErr w:type="spellEnd"/>
      <w:r w:rsidRPr="00AE4123">
        <w:rPr>
          <w:rFonts w:eastAsia="標楷體"/>
          <w:sz w:val="20"/>
          <w:szCs w:val="20"/>
        </w:rPr>
        <w:t xml:space="preserve">, PhD, Jacqueline Moreland, Colin J. Ross, PhD, Wyeth W. Wasserman, PhD, Andrea Masotti, PhD, Paul A. Slesinger, PhD, Clara D.M. van </w:t>
      </w:r>
      <w:proofErr w:type="spellStart"/>
      <w:r w:rsidRPr="00AE4123">
        <w:rPr>
          <w:rFonts w:eastAsia="標楷體"/>
          <w:sz w:val="20"/>
          <w:szCs w:val="20"/>
        </w:rPr>
        <w:t>Karnebeek</w:t>
      </w:r>
      <w:proofErr w:type="spellEnd"/>
      <w:r w:rsidRPr="00AE4123">
        <w:rPr>
          <w:rFonts w:eastAsia="標楷體"/>
          <w:sz w:val="20"/>
          <w:szCs w:val="20"/>
        </w:rPr>
        <w:t>, MD, PhD</w:t>
      </w:r>
    </w:p>
    <w:p w14:paraId="29EFC2BC" w14:textId="77777777" w:rsidR="00A4693F" w:rsidRPr="00AE4123" w:rsidRDefault="00A4693F" w:rsidP="00A4693F">
      <w:pPr>
        <w:pStyle w:val="a4"/>
        <w:tabs>
          <w:tab w:val="left" w:pos="10466"/>
        </w:tabs>
        <w:adjustRightInd w:val="0"/>
        <w:snapToGrid w:val="0"/>
        <w:ind w:leftChars="0" w:left="200" w:hangingChars="100" w:hanging="200"/>
        <w:rPr>
          <w:rFonts w:eastAsia="標楷體"/>
          <w:sz w:val="20"/>
          <w:szCs w:val="20"/>
        </w:rPr>
      </w:pPr>
      <w:r w:rsidRPr="00AE4123">
        <w:rPr>
          <w:rFonts w:eastAsia="標楷體" w:hint="eastAsia"/>
          <w:sz w:val="20"/>
          <w:szCs w:val="20"/>
        </w:rPr>
        <w:t>2.</w:t>
      </w:r>
      <w:r w:rsidRPr="00AE4123">
        <w:rPr>
          <w:rFonts w:eastAsia="標楷體"/>
          <w:sz w:val="20"/>
          <w:szCs w:val="20"/>
        </w:rPr>
        <w:t xml:space="preserve">Am J Med Genet Part A 149A:1827–1829 2009. </w:t>
      </w:r>
      <w:r w:rsidRPr="00AE4123">
        <w:rPr>
          <w:rFonts w:eastAsia="標楷體"/>
          <w:b/>
          <w:bCs/>
          <w:sz w:val="20"/>
          <w:szCs w:val="20"/>
        </w:rPr>
        <w:t>Keppen–Lubinsky syndrome: Expanding the phenotype.</w:t>
      </w:r>
      <w:r w:rsidRPr="00AE4123">
        <w:rPr>
          <w:rFonts w:eastAsia="標楷體"/>
          <w:sz w:val="20"/>
          <w:szCs w:val="20"/>
        </w:rPr>
        <w:t xml:space="preserve"> Basel-</w:t>
      </w:r>
      <w:proofErr w:type="spellStart"/>
      <w:r w:rsidRPr="00AE4123">
        <w:rPr>
          <w:rFonts w:eastAsia="標楷體"/>
          <w:sz w:val="20"/>
          <w:szCs w:val="20"/>
        </w:rPr>
        <w:t>Vanagaite</w:t>
      </w:r>
      <w:proofErr w:type="spellEnd"/>
      <w:r w:rsidRPr="00AE4123">
        <w:rPr>
          <w:rFonts w:eastAsia="標楷體"/>
          <w:sz w:val="20"/>
          <w:szCs w:val="20"/>
        </w:rPr>
        <w:t xml:space="preserve"> L, Shaffer L, </w:t>
      </w:r>
      <w:proofErr w:type="spellStart"/>
      <w:r w:rsidRPr="00AE4123">
        <w:rPr>
          <w:rFonts w:eastAsia="標楷體"/>
          <w:sz w:val="20"/>
          <w:szCs w:val="20"/>
        </w:rPr>
        <w:t>Chitayat</w:t>
      </w:r>
      <w:proofErr w:type="spellEnd"/>
      <w:r w:rsidRPr="00AE4123">
        <w:rPr>
          <w:rFonts w:eastAsia="標楷體"/>
          <w:sz w:val="20"/>
          <w:szCs w:val="20"/>
        </w:rPr>
        <w:t xml:space="preserve"> D.</w:t>
      </w:r>
    </w:p>
    <w:p w14:paraId="54635C46" w14:textId="6D05A4CD" w:rsidR="003262F9" w:rsidRPr="00A65948" w:rsidRDefault="00A4693F" w:rsidP="00A4693F">
      <w:pPr>
        <w:pStyle w:val="a4"/>
        <w:tabs>
          <w:tab w:val="left" w:pos="10206"/>
          <w:tab w:val="left" w:pos="10466"/>
        </w:tabs>
        <w:adjustRightInd w:val="0"/>
        <w:snapToGrid w:val="0"/>
        <w:ind w:leftChars="0" w:left="200" w:hangingChars="100" w:hanging="200"/>
        <w:rPr>
          <w:rFonts w:eastAsia="標楷體" w:hint="eastAsia"/>
          <w:sz w:val="20"/>
          <w:szCs w:val="20"/>
        </w:rPr>
      </w:pPr>
      <w:r w:rsidRPr="00AE4123">
        <w:rPr>
          <w:rFonts w:eastAsia="標楷體" w:hint="eastAsia"/>
          <w:sz w:val="20"/>
          <w:szCs w:val="20"/>
        </w:rPr>
        <w:t>3.</w:t>
      </w:r>
      <w:r w:rsidRPr="00AE4123">
        <w:rPr>
          <w:rFonts w:eastAsia="標楷體"/>
          <w:sz w:val="20"/>
          <w:szCs w:val="20"/>
        </w:rPr>
        <w:t xml:space="preserve">Am J Hum Genet. 2015 Feb 5;96(2):295-300. </w:t>
      </w:r>
      <w:proofErr w:type="spellStart"/>
      <w:r w:rsidRPr="00AE4123">
        <w:rPr>
          <w:rFonts w:eastAsia="標楷體"/>
          <w:sz w:val="20"/>
          <w:szCs w:val="20"/>
        </w:rPr>
        <w:t>doi</w:t>
      </w:r>
      <w:proofErr w:type="spellEnd"/>
      <w:r w:rsidRPr="00AE4123">
        <w:rPr>
          <w:rFonts w:eastAsia="標楷體"/>
          <w:sz w:val="20"/>
          <w:szCs w:val="20"/>
        </w:rPr>
        <w:t xml:space="preserve">: 10.1016/j.ajhg.2014.12.011. </w:t>
      </w:r>
      <w:r w:rsidRPr="00AE4123">
        <w:rPr>
          <w:rFonts w:eastAsia="標楷體"/>
          <w:b/>
          <w:bCs/>
          <w:sz w:val="20"/>
          <w:szCs w:val="20"/>
        </w:rPr>
        <w:t xml:space="preserve">Keppen-Lubinsky syndrome is caused by mutations in the inwardly rectifying K+ channel encoded by KCNJ6. </w:t>
      </w:r>
      <w:r w:rsidRPr="00AE4123">
        <w:rPr>
          <w:rFonts w:eastAsia="標楷體"/>
          <w:sz w:val="20"/>
          <w:szCs w:val="20"/>
        </w:rPr>
        <w:t>Masotti A1, Uva P2, Davis-Keppen L3, Basel-</w:t>
      </w:r>
      <w:proofErr w:type="spellStart"/>
      <w:r w:rsidRPr="00AE4123">
        <w:rPr>
          <w:rFonts w:eastAsia="標楷體"/>
          <w:sz w:val="20"/>
          <w:szCs w:val="20"/>
        </w:rPr>
        <w:t>Vanagaite</w:t>
      </w:r>
      <w:proofErr w:type="spellEnd"/>
      <w:r w:rsidRPr="00AE4123">
        <w:rPr>
          <w:rFonts w:eastAsia="標楷體"/>
          <w:sz w:val="20"/>
          <w:szCs w:val="20"/>
        </w:rPr>
        <w:t xml:space="preserve"> L4, Cohen L5, Pisaneschi E6, </w:t>
      </w:r>
      <w:proofErr w:type="spellStart"/>
      <w:r w:rsidRPr="00AE4123">
        <w:rPr>
          <w:rFonts w:eastAsia="標楷體"/>
          <w:sz w:val="20"/>
          <w:szCs w:val="20"/>
        </w:rPr>
        <w:t>Celluzzi</w:t>
      </w:r>
      <w:proofErr w:type="spellEnd"/>
      <w:r w:rsidRPr="00AE4123">
        <w:rPr>
          <w:rFonts w:eastAsia="標楷體"/>
          <w:sz w:val="20"/>
          <w:szCs w:val="20"/>
        </w:rPr>
        <w:t xml:space="preserve"> A6, Bencivenga P6, Fang M7, Tian M8, Xu X9, Cappa M6, </w:t>
      </w:r>
      <w:proofErr w:type="spellStart"/>
      <w:r w:rsidRPr="00AE4123">
        <w:rPr>
          <w:rFonts w:eastAsia="標楷體"/>
          <w:sz w:val="20"/>
          <w:szCs w:val="20"/>
        </w:rPr>
        <w:t>Dallapiccola</w:t>
      </w:r>
      <w:proofErr w:type="spellEnd"/>
      <w:r w:rsidRPr="00AE4123">
        <w:rPr>
          <w:rFonts w:eastAsia="標楷體"/>
          <w:sz w:val="20"/>
          <w:szCs w:val="20"/>
        </w:rPr>
        <w:t xml:space="preserve"> B6. </w:t>
      </w:r>
    </w:p>
    <w:sectPr w:rsidR="003262F9" w:rsidRPr="00A65948" w:rsidSect="00473108">
      <w:pgSz w:w="11906" w:h="16838"/>
      <w:pgMar w:top="426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FC1D" w14:textId="77777777" w:rsidR="002D6920" w:rsidRDefault="002D6920" w:rsidP="00A4599B">
      <w:r>
        <w:separator/>
      </w:r>
    </w:p>
  </w:endnote>
  <w:endnote w:type="continuationSeparator" w:id="0">
    <w:p w14:paraId="41CFB7CA" w14:textId="77777777" w:rsidR="002D6920" w:rsidRDefault="002D6920" w:rsidP="00A4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987E" w14:textId="77777777" w:rsidR="002D6920" w:rsidRDefault="002D6920" w:rsidP="00A4599B">
      <w:r>
        <w:separator/>
      </w:r>
    </w:p>
  </w:footnote>
  <w:footnote w:type="continuationSeparator" w:id="0">
    <w:p w14:paraId="2D7F5930" w14:textId="77777777" w:rsidR="002D6920" w:rsidRDefault="002D6920" w:rsidP="00A4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D37"/>
    <w:multiLevelType w:val="hybridMultilevel"/>
    <w:tmpl w:val="BDEA48F0"/>
    <w:lvl w:ilvl="0" w:tplc="39F0FB06">
      <w:start w:val="1"/>
      <w:numFmt w:val="upperLetter"/>
      <w:lvlText w:val="%1."/>
      <w:lvlJc w:val="left"/>
      <w:pPr>
        <w:ind w:left="240" w:hanging="360"/>
      </w:pPr>
    </w:lvl>
    <w:lvl w:ilvl="1" w:tplc="04090019">
      <w:start w:val="1"/>
      <w:numFmt w:val="ideographTraditional"/>
      <w:lvlText w:val="%2、"/>
      <w:lvlJc w:val="left"/>
      <w:pPr>
        <w:ind w:left="8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>
      <w:start w:val="1"/>
      <w:numFmt w:val="decimal"/>
      <w:lvlText w:val="%4."/>
      <w:lvlJc w:val="left"/>
      <w:pPr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ind w:left="22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760" w:hanging="480"/>
      </w:pPr>
    </w:lvl>
    <w:lvl w:ilvl="6" w:tplc="0409000F">
      <w:start w:val="1"/>
      <w:numFmt w:val="decimal"/>
      <w:lvlText w:val="%7."/>
      <w:lvlJc w:val="left"/>
      <w:pPr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ind w:left="37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16724389"/>
    <w:multiLevelType w:val="hybridMultilevel"/>
    <w:tmpl w:val="86329D5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E6CEF54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BE4309C"/>
    <w:multiLevelType w:val="hybridMultilevel"/>
    <w:tmpl w:val="3764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6B43F9"/>
    <w:multiLevelType w:val="hybridMultilevel"/>
    <w:tmpl w:val="2738105E"/>
    <w:lvl w:ilvl="0" w:tplc="51E0935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771AB8"/>
    <w:multiLevelType w:val="hybridMultilevel"/>
    <w:tmpl w:val="9B220B68"/>
    <w:lvl w:ilvl="0" w:tplc="0409000F">
      <w:start w:val="1"/>
      <w:numFmt w:val="decimal"/>
      <w:lvlText w:val="%1."/>
      <w:lvlJc w:val="left"/>
      <w:pPr>
        <w:ind w:left="7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5" w15:restartNumberingAfterBreak="0">
    <w:nsid w:val="28806801"/>
    <w:multiLevelType w:val="hybridMultilevel"/>
    <w:tmpl w:val="D12AC03A"/>
    <w:lvl w:ilvl="0" w:tplc="11CC0F06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1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9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5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3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1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9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77" w:hanging="480"/>
      </w:pPr>
      <w:rPr>
        <w:rFonts w:ascii="Wingdings" w:hAnsi="Wingdings" w:hint="default"/>
      </w:rPr>
    </w:lvl>
  </w:abstractNum>
  <w:abstractNum w:abstractNumId="6" w15:restartNumberingAfterBreak="0">
    <w:nsid w:val="2DAA115F"/>
    <w:multiLevelType w:val="hybridMultilevel"/>
    <w:tmpl w:val="3764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B729D9"/>
    <w:multiLevelType w:val="hybridMultilevel"/>
    <w:tmpl w:val="497A1CF8"/>
    <w:lvl w:ilvl="0" w:tplc="394CA624">
      <w:start w:val="1"/>
      <w:numFmt w:val="decimal"/>
      <w:lvlText w:val="%1."/>
      <w:lvlJc w:val="left"/>
      <w:pPr>
        <w:ind w:left="966" w:hanging="6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8" w15:restartNumberingAfterBreak="0">
    <w:nsid w:val="438D3108"/>
    <w:multiLevelType w:val="hybridMultilevel"/>
    <w:tmpl w:val="E078E51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42E4D31"/>
    <w:multiLevelType w:val="hybridMultilevel"/>
    <w:tmpl w:val="84C4B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B93216"/>
    <w:multiLevelType w:val="hybridMultilevel"/>
    <w:tmpl w:val="79A6648A"/>
    <w:lvl w:ilvl="0" w:tplc="8194807C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1" w15:restartNumberingAfterBreak="0">
    <w:nsid w:val="5A9D751D"/>
    <w:multiLevelType w:val="hybridMultilevel"/>
    <w:tmpl w:val="7B7CE6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67A86"/>
    <w:multiLevelType w:val="hybridMultilevel"/>
    <w:tmpl w:val="3764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315AD"/>
    <w:multiLevelType w:val="hybridMultilevel"/>
    <w:tmpl w:val="84C4B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A17F5D"/>
    <w:multiLevelType w:val="hybridMultilevel"/>
    <w:tmpl w:val="E7C05158"/>
    <w:lvl w:ilvl="0" w:tplc="291A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2A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23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42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E7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4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0E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47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0A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4034253">
    <w:abstractNumId w:val="5"/>
  </w:num>
  <w:num w:numId="2" w16cid:durableId="547840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65820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7722244">
    <w:abstractNumId w:val="3"/>
  </w:num>
  <w:num w:numId="5" w16cid:durableId="257324915">
    <w:abstractNumId w:val="14"/>
  </w:num>
  <w:num w:numId="6" w16cid:durableId="1087120642">
    <w:abstractNumId w:val="0"/>
  </w:num>
  <w:num w:numId="7" w16cid:durableId="2121870759">
    <w:abstractNumId w:val="13"/>
  </w:num>
  <w:num w:numId="8" w16cid:durableId="692917900">
    <w:abstractNumId w:val="10"/>
  </w:num>
  <w:num w:numId="9" w16cid:durableId="691342755">
    <w:abstractNumId w:val="9"/>
  </w:num>
  <w:num w:numId="10" w16cid:durableId="1713773431">
    <w:abstractNumId w:val="2"/>
  </w:num>
  <w:num w:numId="11" w16cid:durableId="1292173377">
    <w:abstractNumId w:val="6"/>
  </w:num>
  <w:num w:numId="12" w16cid:durableId="1835217685">
    <w:abstractNumId w:val="11"/>
  </w:num>
  <w:num w:numId="13" w16cid:durableId="2077779018">
    <w:abstractNumId w:val="4"/>
  </w:num>
  <w:num w:numId="14" w16cid:durableId="1214275880">
    <w:abstractNumId w:val="7"/>
  </w:num>
  <w:num w:numId="15" w16cid:durableId="2092003511">
    <w:abstractNumId w:val="12"/>
  </w:num>
  <w:num w:numId="16" w16cid:durableId="1589190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ECD"/>
    <w:rsid w:val="0000587E"/>
    <w:rsid w:val="00005F45"/>
    <w:rsid w:val="0000744D"/>
    <w:rsid w:val="000118FA"/>
    <w:rsid w:val="00040EAF"/>
    <w:rsid w:val="000519D1"/>
    <w:rsid w:val="000C3F6D"/>
    <w:rsid w:val="000E5AC2"/>
    <w:rsid w:val="001314CD"/>
    <w:rsid w:val="00152D81"/>
    <w:rsid w:val="0016426D"/>
    <w:rsid w:val="00166DDF"/>
    <w:rsid w:val="001B6E9B"/>
    <w:rsid w:val="001C71B6"/>
    <w:rsid w:val="001D53BE"/>
    <w:rsid w:val="001D5846"/>
    <w:rsid w:val="001E4381"/>
    <w:rsid w:val="001F2E77"/>
    <w:rsid w:val="001F4892"/>
    <w:rsid w:val="00214C3E"/>
    <w:rsid w:val="00283D80"/>
    <w:rsid w:val="002A770D"/>
    <w:rsid w:val="002D433D"/>
    <w:rsid w:val="002D6920"/>
    <w:rsid w:val="002E6019"/>
    <w:rsid w:val="003070C7"/>
    <w:rsid w:val="003262F9"/>
    <w:rsid w:val="003421BF"/>
    <w:rsid w:val="00344579"/>
    <w:rsid w:val="00360A8D"/>
    <w:rsid w:val="00366280"/>
    <w:rsid w:val="003807AE"/>
    <w:rsid w:val="00383552"/>
    <w:rsid w:val="003854DE"/>
    <w:rsid w:val="003C5661"/>
    <w:rsid w:val="00422FAE"/>
    <w:rsid w:val="0043673E"/>
    <w:rsid w:val="00441426"/>
    <w:rsid w:val="00470903"/>
    <w:rsid w:val="00473108"/>
    <w:rsid w:val="0047373D"/>
    <w:rsid w:val="00497200"/>
    <w:rsid w:val="0052320B"/>
    <w:rsid w:val="005242BB"/>
    <w:rsid w:val="0052491D"/>
    <w:rsid w:val="00530CFE"/>
    <w:rsid w:val="00540058"/>
    <w:rsid w:val="00543962"/>
    <w:rsid w:val="00556FF2"/>
    <w:rsid w:val="005B176F"/>
    <w:rsid w:val="005C0C5C"/>
    <w:rsid w:val="005D0E1B"/>
    <w:rsid w:val="00606353"/>
    <w:rsid w:val="00685135"/>
    <w:rsid w:val="00721756"/>
    <w:rsid w:val="00723AEC"/>
    <w:rsid w:val="00731005"/>
    <w:rsid w:val="0073140D"/>
    <w:rsid w:val="00767B85"/>
    <w:rsid w:val="00787F12"/>
    <w:rsid w:val="007A5114"/>
    <w:rsid w:val="007E623F"/>
    <w:rsid w:val="007F5489"/>
    <w:rsid w:val="007F5898"/>
    <w:rsid w:val="007F6D63"/>
    <w:rsid w:val="00802782"/>
    <w:rsid w:val="0082323D"/>
    <w:rsid w:val="00846CBE"/>
    <w:rsid w:val="008516CE"/>
    <w:rsid w:val="008523F5"/>
    <w:rsid w:val="00852ECD"/>
    <w:rsid w:val="008667DA"/>
    <w:rsid w:val="0086695D"/>
    <w:rsid w:val="00884D81"/>
    <w:rsid w:val="00885D35"/>
    <w:rsid w:val="008A052D"/>
    <w:rsid w:val="008A0D50"/>
    <w:rsid w:val="008A7094"/>
    <w:rsid w:val="008F089D"/>
    <w:rsid w:val="00901A25"/>
    <w:rsid w:val="00914FD3"/>
    <w:rsid w:val="00940632"/>
    <w:rsid w:val="00946924"/>
    <w:rsid w:val="00973EA4"/>
    <w:rsid w:val="00997BF0"/>
    <w:rsid w:val="009B390E"/>
    <w:rsid w:val="009C71C7"/>
    <w:rsid w:val="009D2EBA"/>
    <w:rsid w:val="009F1296"/>
    <w:rsid w:val="00A4599B"/>
    <w:rsid w:val="00A4693F"/>
    <w:rsid w:val="00A57241"/>
    <w:rsid w:val="00A65948"/>
    <w:rsid w:val="00A76D53"/>
    <w:rsid w:val="00A87960"/>
    <w:rsid w:val="00A91909"/>
    <w:rsid w:val="00AD791C"/>
    <w:rsid w:val="00B6532F"/>
    <w:rsid w:val="00BA3B33"/>
    <w:rsid w:val="00BB49BC"/>
    <w:rsid w:val="00BB5E80"/>
    <w:rsid w:val="00C1582E"/>
    <w:rsid w:val="00C34FB2"/>
    <w:rsid w:val="00C5052E"/>
    <w:rsid w:val="00CB01FD"/>
    <w:rsid w:val="00CE2BE5"/>
    <w:rsid w:val="00CE4040"/>
    <w:rsid w:val="00CE5CE2"/>
    <w:rsid w:val="00D14F7C"/>
    <w:rsid w:val="00D23449"/>
    <w:rsid w:val="00D346DE"/>
    <w:rsid w:val="00DB4998"/>
    <w:rsid w:val="00DB6A28"/>
    <w:rsid w:val="00E441AC"/>
    <w:rsid w:val="00ED1CBC"/>
    <w:rsid w:val="00EE24A0"/>
    <w:rsid w:val="00EF747B"/>
    <w:rsid w:val="00F13772"/>
    <w:rsid w:val="00FA77D4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  <o:rules v:ext="edit">
        <o:r id="V:Rule1" type="connector" idref="#_x0000_s2063"/>
        <o:r id="V:Rule2" type="connector" idref="#_x0000_s2064"/>
        <o:r id="V:Rule3" type="connector" idref="#_x0000_s2065"/>
        <o:r id="V:Rule4" type="connector" idref="#_x0000_s2066"/>
        <o:r id="V:Rule5" type="connector" idref="#_x0000_s2067"/>
        <o:r id="V:Rule6" type="connector" idref="#_x0000_s2068"/>
      </o:rules>
    </o:shapelayout>
  </w:shapeDefaults>
  <w:decimalSymbol w:val="."/>
  <w:listSeparator w:val=","/>
  <w14:docId w14:val="09AC447D"/>
  <w15:docId w15:val="{7C20D77E-8460-4BDE-9D3F-2A4105F8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7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58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58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5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459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5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4599B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A4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4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送審資料表及審查基準表_46_克片-魯賓斯基症候群</dc:title>
  <dc:subject/>
  <dc:creator>Hwu</dc:creator>
  <cp:keywords/>
  <dc:description/>
  <cp:lastModifiedBy>許雅雯(Linda Shiu)</cp:lastModifiedBy>
  <cp:revision>8</cp:revision>
  <dcterms:created xsi:type="dcterms:W3CDTF">2023-12-28T02:23:00Z</dcterms:created>
  <dcterms:modified xsi:type="dcterms:W3CDTF">2024-01-05T03:17:00Z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2023-12-28T08:02:32Z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ae7da0f8-5582-4ec0-8b29-59ea6e06b479</vt:lpwstr>
  </property>
  <property fmtid="{D5CDD505-2E9C-101B-9397-08002B2CF9AE}" pid="8" name="MSIP_Label_755196ac-7daa-415d-ac3a-bda7dffaa0f9_ContentBits">
    <vt:lpwstr>0</vt:lpwstr>
  </property>
</Properties>
</file>