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B115" w14:textId="77777777" w:rsidR="00605558" w:rsidRPr="009371AD" w:rsidRDefault="00605558" w:rsidP="00605558">
      <w:pPr>
        <w:snapToGrid w:val="0"/>
        <w:spacing w:afterLines="50" w:after="180" w:line="400" w:lineRule="exact"/>
        <w:jc w:val="center"/>
        <w:rPr>
          <w:rFonts w:eastAsia="標楷體"/>
          <w:sz w:val="28"/>
          <w:szCs w:val="28"/>
        </w:rPr>
      </w:pPr>
      <w:r w:rsidRPr="009371AD">
        <w:rPr>
          <w:rFonts w:eastAsia="標楷體"/>
          <w:b/>
          <w:sz w:val="28"/>
          <w:szCs w:val="28"/>
        </w:rPr>
        <w:t>衛生福利部國民</w:t>
      </w:r>
      <w:proofErr w:type="gramStart"/>
      <w:r w:rsidRPr="009371AD">
        <w:rPr>
          <w:rFonts w:eastAsia="標楷體"/>
          <w:b/>
          <w:sz w:val="28"/>
          <w:szCs w:val="28"/>
        </w:rPr>
        <w:t>健康署</w:t>
      </w:r>
      <w:proofErr w:type="gramEnd"/>
      <w:r w:rsidRPr="009371AD">
        <w:rPr>
          <w:rFonts w:eastAsia="標楷體"/>
          <w:b/>
          <w:sz w:val="28"/>
          <w:szCs w:val="28"/>
        </w:rPr>
        <w:t>「罕見疾病個案通報審查基準機制」</w:t>
      </w:r>
      <w:r w:rsidRPr="009371AD">
        <w:rPr>
          <w:rFonts w:eastAsia="標楷體"/>
          <w:b/>
          <w:sz w:val="28"/>
          <w:szCs w:val="28"/>
        </w:rPr>
        <w:t>(</w:t>
      </w:r>
      <w:r w:rsidRPr="009371AD">
        <w:rPr>
          <w:rFonts w:eastAsia="標楷體"/>
          <w:b/>
          <w:sz w:val="28"/>
          <w:szCs w:val="28"/>
        </w:rPr>
        <w:t>送審資料表</w:t>
      </w:r>
      <w:r w:rsidRPr="009371AD">
        <w:rPr>
          <w:rFonts w:eastAsia="標楷體"/>
          <w:b/>
          <w:sz w:val="28"/>
          <w:szCs w:val="28"/>
        </w:rPr>
        <w:t>)</w:t>
      </w:r>
      <w:r w:rsidRPr="009371AD">
        <w:rPr>
          <w:rFonts w:eastAsia="標楷體"/>
          <w:b/>
          <w:sz w:val="28"/>
          <w:szCs w:val="28"/>
        </w:rPr>
        <w:br/>
        <w:t>-</w:t>
      </w:r>
      <w:r w:rsidRPr="009371AD">
        <w:rPr>
          <w:rFonts w:eastAsia="標楷體"/>
        </w:rPr>
        <w:t xml:space="preserve"> </w:t>
      </w:r>
      <w:r w:rsidRPr="009371AD">
        <w:rPr>
          <w:rFonts w:eastAsia="標楷體"/>
          <w:b/>
          <w:sz w:val="28"/>
          <w:szCs w:val="28"/>
        </w:rPr>
        <w:t>皮</w:t>
      </w:r>
      <w:proofErr w:type="gramStart"/>
      <w:r w:rsidRPr="009371AD">
        <w:rPr>
          <w:rFonts w:eastAsia="標楷體"/>
          <w:b/>
          <w:sz w:val="28"/>
          <w:szCs w:val="28"/>
        </w:rPr>
        <w:t>特</w:t>
      </w:r>
      <w:proofErr w:type="gramEnd"/>
      <w:r w:rsidRPr="009371AD">
        <w:rPr>
          <w:rFonts w:eastAsia="標楷體"/>
          <w:b/>
          <w:sz w:val="28"/>
          <w:szCs w:val="28"/>
        </w:rPr>
        <w:t>-</w:t>
      </w:r>
      <w:r w:rsidRPr="009371AD">
        <w:rPr>
          <w:rFonts w:eastAsia="標楷體"/>
          <w:b/>
          <w:sz w:val="28"/>
          <w:szCs w:val="28"/>
        </w:rPr>
        <w:t>霍普金斯症候群</w:t>
      </w:r>
      <w:r w:rsidRPr="009371AD">
        <w:rPr>
          <w:rFonts w:eastAsia="標楷體"/>
          <w:b/>
          <w:sz w:val="28"/>
          <w:szCs w:val="28"/>
        </w:rPr>
        <w:t>[Pitt Hopkins syndrome]-</w:t>
      </w:r>
    </w:p>
    <w:p w14:paraId="601A3504" w14:textId="77777777" w:rsidR="00605558" w:rsidRPr="005C5FF6" w:rsidRDefault="00605558" w:rsidP="00605558">
      <w:pPr>
        <w:snapToGrid w:val="0"/>
        <w:rPr>
          <w:rFonts w:ascii="標楷體" w:eastAsia="標楷體" w:hAnsi="標楷體"/>
        </w:rPr>
      </w:pPr>
      <w:r w:rsidRPr="005C5FF6">
        <w:rPr>
          <w:rFonts w:ascii="標楷體" w:eastAsia="標楷體" w:hAnsi="標楷體" w:hint="eastAsia"/>
        </w:rPr>
        <w:t>1.</w:t>
      </w:r>
      <w:r w:rsidRPr="005C5FF6">
        <w:rPr>
          <w:rFonts w:ascii="標楷體" w:eastAsia="標楷體" w:hAnsi="標楷體" w:hint="eastAsia"/>
        </w:rPr>
        <w:tab/>
        <w:t>□病歷資料 (必要)</w:t>
      </w:r>
    </w:p>
    <w:p w14:paraId="6870B1BE" w14:textId="77777777" w:rsidR="00605558" w:rsidRPr="005C5FF6" w:rsidRDefault="00605558" w:rsidP="00605558">
      <w:pPr>
        <w:snapToGrid w:val="0"/>
        <w:rPr>
          <w:rFonts w:ascii="標楷體" w:eastAsia="標楷體" w:hAnsi="標楷體"/>
        </w:rPr>
      </w:pPr>
      <w:r w:rsidRPr="005C5FF6">
        <w:rPr>
          <w:rFonts w:ascii="標楷體" w:eastAsia="標楷體" w:hAnsi="標楷體" w:hint="eastAsia"/>
        </w:rPr>
        <w:t>2.</w:t>
      </w:r>
      <w:r w:rsidRPr="005C5FF6">
        <w:rPr>
          <w:rFonts w:ascii="標楷體" w:eastAsia="標楷體" w:hAnsi="標楷體" w:hint="eastAsia"/>
        </w:rPr>
        <w:tab/>
        <w:t>□發展評估報告 (必要)</w:t>
      </w:r>
    </w:p>
    <w:p w14:paraId="465FB751" w14:textId="77777777" w:rsidR="00605558" w:rsidRPr="005C5FF6" w:rsidRDefault="00605558" w:rsidP="00605558">
      <w:pPr>
        <w:snapToGrid w:val="0"/>
        <w:rPr>
          <w:rFonts w:ascii="標楷體" w:eastAsia="標楷體" w:hAnsi="標楷體"/>
        </w:rPr>
      </w:pPr>
      <w:r w:rsidRPr="005C5FF6">
        <w:rPr>
          <w:rFonts w:ascii="標楷體" w:eastAsia="標楷體" w:hAnsi="標楷體" w:hint="eastAsia"/>
        </w:rPr>
        <w:t>3.</w:t>
      </w:r>
      <w:r w:rsidRPr="005C5FF6">
        <w:rPr>
          <w:rFonts w:ascii="標楷體" w:eastAsia="標楷體" w:hAnsi="標楷體" w:hint="eastAsia"/>
        </w:rPr>
        <w:tab/>
        <w:t>□影像學檢查報告 (必要)</w:t>
      </w:r>
    </w:p>
    <w:p w14:paraId="61086A7A" w14:textId="77777777" w:rsidR="00605558" w:rsidRPr="005C5FF6" w:rsidRDefault="00605558" w:rsidP="00605558">
      <w:pPr>
        <w:snapToGrid w:val="0"/>
        <w:rPr>
          <w:rFonts w:ascii="標楷體" w:eastAsia="標楷體" w:hAnsi="標楷體"/>
        </w:rPr>
      </w:pPr>
      <w:r w:rsidRPr="005C5FF6">
        <w:rPr>
          <w:rFonts w:ascii="標楷體" w:eastAsia="標楷體" w:hAnsi="標楷體" w:hint="eastAsia"/>
        </w:rPr>
        <w:t>4.</w:t>
      </w:r>
      <w:r w:rsidRPr="005C5FF6">
        <w:rPr>
          <w:rFonts w:ascii="標楷體" w:eastAsia="標楷體" w:hAnsi="標楷體" w:hint="eastAsia"/>
        </w:rPr>
        <w:tab/>
        <w:t>□基因報告 (必要)</w:t>
      </w:r>
    </w:p>
    <w:p w14:paraId="1AE9B22C" w14:textId="77777777" w:rsidR="00605558" w:rsidRPr="005C5FF6" w:rsidRDefault="00605558" w:rsidP="00605558">
      <w:pPr>
        <w:snapToGrid w:val="0"/>
        <w:rPr>
          <w:rFonts w:ascii="標楷體" w:eastAsia="標楷體" w:hAnsi="標楷體"/>
        </w:rPr>
      </w:pPr>
      <w:r w:rsidRPr="005C5FF6">
        <w:rPr>
          <w:rFonts w:ascii="標楷體" w:eastAsia="標楷體" w:hAnsi="標楷體" w:hint="eastAsia"/>
        </w:rPr>
        <w:t>5.</w:t>
      </w:r>
      <w:r w:rsidRPr="005C5FF6">
        <w:rPr>
          <w:rFonts w:ascii="標楷體" w:eastAsia="標楷體" w:hAnsi="標楷體" w:hint="eastAsia"/>
        </w:rPr>
        <w:tab/>
        <w:t>□其他檢查報告 (選擇)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6649"/>
      </w:tblGrid>
      <w:tr w:rsidR="00605558" w:rsidRPr="005C5FF6" w14:paraId="07870E52" w14:textId="77777777" w:rsidTr="00CC53A0">
        <w:trPr>
          <w:trHeight w:val="454"/>
          <w:tblHeader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1263" w14:textId="77777777" w:rsidR="00605558" w:rsidRPr="005C5FF6" w:rsidRDefault="00605558" w:rsidP="00CC53A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5C5FF6">
              <w:rPr>
                <w:rFonts w:ascii="標楷體" w:eastAsia="標楷體" w:hAnsi="標楷體" w:cs="Calibri"/>
              </w:rPr>
              <w:t>項目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0F9E" w14:textId="77777777" w:rsidR="00605558" w:rsidRPr="005C5FF6" w:rsidRDefault="00605558" w:rsidP="00CC53A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Calibri"/>
              </w:rPr>
            </w:pPr>
            <w:r w:rsidRPr="005C5FF6">
              <w:rPr>
                <w:rFonts w:ascii="標楷體" w:eastAsia="標楷體" w:hAnsi="標楷體" w:cs="Calibri"/>
              </w:rPr>
              <w:t>填寫部分</w:t>
            </w:r>
          </w:p>
        </w:tc>
      </w:tr>
      <w:tr w:rsidR="00605558" w:rsidRPr="005C5FF6" w14:paraId="7F7ABD21" w14:textId="77777777" w:rsidTr="00CC53A0">
        <w:trPr>
          <w:trHeight w:val="624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252C" w14:textId="77777777" w:rsidR="00605558" w:rsidRPr="005C5FF6" w:rsidRDefault="00605558" w:rsidP="00CC53A0">
            <w:pPr>
              <w:pStyle w:val="a3"/>
              <w:widowControl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  <w:r w:rsidRPr="005C5FF6">
              <w:rPr>
                <w:rFonts w:ascii="標楷體" w:eastAsia="標楷體" w:hAnsi="標楷體" w:hint="eastAsia"/>
                <w:b/>
              </w:rPr>
              <w:t>臨床病史(必要)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EA77" w14:textId="77777777" w:rsidR="00605558" w:rsidRPr="005C5FF6" w:rsidRDefault="00605558" w:rsidP="00CC53A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C5FF6">
              <w:rPr>
                <w:rFonts w:ascii="標楷體" w:eastAsia="標楷體" w:hAnsi="標楷體" w:hint="eastAsia"/>
              </w:rPr>
              <w:t>□發展遲緩之評估報告</w:t>
            </w:r>
          </w:p>
        </w:tc>
      </w:tr>
      <w:tr w:rsidR="00605558" w:rsidRPr="005C5FF6" w14:paraId="332BC2E3" w14:textId="77777777" w:rsidTr="00CC53A0">
        <w:trPr>
          <w:trHeight w:val="624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9C64" w14:textId="77777777" w:rsidR="00605558" w:rsidRPr="005C5FF6" w:rsidRDefault="00605558" w:rsidP="00CC53A0">
            <w:pPr>
              <w:pStyle w:val="a3"/>
              <w:widowControl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  <w:r w:rsidRPr="005C5FF6">
              <w:rPr>
                <w:rFonts w:ascii="標楷體" w:eastAsia="標楷體" w:hAnsi="標楷體" w:hint="eastAsia"/>
                <w:b/>
              </w:rPr>
              <w:t>臨床症狀及徵兆(必要)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767A" w14:textId="77777777" w:rsidR="00605558" w:rsidRPr="005C5FF6" w:rsidRDefault="00605558" w:rsidP="00CC53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臨床症狀及徵兆</w:t>
            </w:r>
          </w:p>
          <w:p w14:paraId="0AC01179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語言遲緩 (必要)</w:t>
            </w:r>
          </w:p>
          <w:p w14:paraId="056AF8B2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動作遲緩 (必要)</w:t>
            </w:r>
          </w:p>
          <w:p w14:paraId="73D37ECE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認知遲緩 (必要)</w:t>
            </w:r>
          </w:p>
          <w:p w14:paraId="13B4A33E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外觀異常 (必要，下列至少兩項)</w:t>
            </w:r>
          </w:p>
          <w:p w14:paraId="13E7457D" w14:textId="77777777" w:rsidR="00605558" w:rsidRPr="005C5FF6" w:rsidRDefault="00605558" w:rsidP="00CC53A0">
            <w:pPr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FF6">
              <w:rPr>
                <w:rFonts w:ascii="標楷體" w:eastAsia="標楷體" w:hAnsi="標楷體" w:hint="eastAsia"/>
              </w:rPr>
              <w:t>嘴大</w:t>
            </w:r>
          </w:p>
          <w:p w14:paraId="2A617639" w14:textId="77777777" w:rsidR="00605558" w:rsidRPr="005C5FF6" w:rsidRDefault="00605558" w:rsidP="00CC53A0">
            <w:pPr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FF6">
              <w:rPr>
                <w:rFonts w:ascii="標楷體" w:eastAsia="標楷體" w:hAnsi="標楷體" w:hint="eastAsia"/>
              </w:rPr>
              <w:t>弓形嘴唇</w:t>
            </w:r>
          </w:p>
          <w:p w14:paraId="780129D1" w14:textId="77777777" w:rsidR="00605558" w:rsidRPr="005C5FF6" w:rsidRDefault="00605558" w:rsidP="00CC53A0">
            <w:pPr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FF6">
              <w:rPr>
                <w:rFonts w:ascii="標楷體" w:eastAsia="標楷體" w:hAnsi="標楷體" w:hint="eastAsia"/>
              </w:rPr>
              <w:t>下嘴唇外翻</w:t>
            </w:r>
          </w:p>
          <w:p w14:paraId="5FAE3135" w14:textId="77777777" w:rsidR="00605558" w:rsidRPr="005C5FF6" w:rsidRDefault="00605558" w:rsidP="00CC53A0">
            <w:pPr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FF6">
              <w:rPr>
                <w:rFonts w:ascii="標楷體" w:eastAsia="標楷體" w:hAnsi="標楷體" w:hint="eastAsia"/>
              </w:rPr>
              <w:t>眼眶深</w:t>
            </w:r>
            <w:proofErr w:type="gramStart"/>
            <w:r w:rsidRPr="005C5FF6">
              <w:rPr>
                <w:rFonts w:ascii="標楷體" w:eastAsia="標楷體" w:hAnsi="標楷體" w:hint="eastAsia"/>
              </w:rPr>
              <w:t>凹</w:t>
            </w:r>
            <w:proofErr w:type="gramEnd"/>
          </w:p>
          <w:p w14:paraId="38A2A8E1" w14:textId="77777777" w:rsidR="00605558" w:rsidRPr="005C5FF6" w:rsidRDefault="00605558" w:rsidP="00CC53A0">
            <w:pPr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FF6">
              <w:rPr>
                <w:rFonts w:ascii="標楷體" w:eastAsia="標楷體" w:hAnsi="標楷體" w:hint="eastAsia"/>
              </w:rPr>
              <w:t>中或下面部外</w:t>
            </w:r>
            <w:proofErr w:type="gramStart"/>
            <w:r w:rsidRPr="005C5FF6">
              <w:rPr>
                <w:rFonts w:ascii="標楷體" w:eastAsia="標楷體" w:hAnsi="標楷體" w:hint="eastAsia"/>
              </w:rPr>
              <w:t>凸</w:t>
            </w:r>
            <w:proofErr w:type="gramEnd"/>
          </w:p>
          <w:p w14:paraId="5335856C" w14:textId="77777777" w:rsidR="00605558" w:rsidRPr="005C5FF6" w:rsidRDefault="00605558" w:rsidP="00CC53A0">
            <w:pPr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C5FF6">
              <w:rPr>
                <w:rFonts w:ascii="標楷體" w:eastAsia="標楷體" w:hAnsi="標楷體" w:hint="eastAsia"/>
              </w:rPr>
              <w:t>鼻樑或鼻根</w:t>
            </w:r>
            <w:proofErr w:type="gramEnd"/>
            <w:r w:rsidRPr="005C5FF6">
              <w:rPr>
                <w:rFonts w:ascii="標楷體" w:eastAsia="標楷體" w:hAnsi="標楷體" w:hint="eastAsia"/>
              </w:rPr>
              <w:t>明顯</w:t>
            </w:r>
          </w:p>
          <w:p w14:paraId="474C573A" w14:textId="77777777" w:rsidR="00605558" w:rsidRPr="005C5FF6" w:rsidRDefault="00605558" w:rsidP="00CC53A0">
            <w:pPr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5FF6">
              <w:rPr>
                <w:rFonts w:ascii="標楷體" w:eastAsia="標楷體" w:hAnsi="標楷體" w:hint="eastAsia"/>
              </w:rPr>
              <w:t>其他</w:t>
            </w:r>
            <w:r w:rsidRPr="005C5FF6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14:paraId="56BB217D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陣發性深呼吸+/-伴有呼吸暫停或昏厥</w:t>
            </w:r>
          </w:p>
          <w:p w14:paraId="640094F2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頭或手搖晃動作之刻板行為</w:t>
            </w:r>
          </w:p>
          <w:p w14:paraId="055EEE45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</w:r>
            <w:proofErr w:type="gramStart"/>
            <w:r w:rsidRPr="005C5FF6">
              <w:rPr>
                <w:rFonts w:ascii="標楷體" w:eastAsia="標楷體" w:hAnsi="標楷體" w:hint="eastAsia"/>
              </w:rPr>
              <w:t>欣快的</w:t>
            </w:r>
            <w:proofErr w:type="gramEnd"/>
            <w:r w:rsidRPr="005C5FF6">
              <w:rPr>
                <w:rFonts w:ascii="標楷體" w:eastAsia="標楷體" w:hAnsi="標楷體" w:hint="eastAsia"/>
              </w:rPr>
              <w:t>表情</w:t>
            </w:r>
          </w:p>
          <w:p w14:paraId="25E78531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頭圍小</w:t>
            </w:r>
          </w:p>
          <w:p w14:paraId="3DED5E26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步態不穩</w:t>
            </w:r>
          </w:p>
          <w:p w14:paraId="5641BE3B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 w:val="21"/>
                <w:szCs w:val="21"/>
                <w:shd w:val="clear" w:color="auto" w:fill="FFFFFF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其他</w:t>
            </w:r>
            <w:r w:rsidRPr="005C5FF6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605558" w:rsidRPr="005C5FF6" w14:paraId="34EF2606" w14:textId="77777777" w:rsidTr="00CC53A0">
        <w:trPr>
          <w:trHeight w:val="624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560F" w14:textId="77777777" w:rsidR="00605558" w:rsidRPr="005C5FF6" w:rsidRDefault="00605558" w:rsidP="00CC53A0">
            <w:pPr>
              <w:pStyle w:val="a3"/>
              <w:widowControl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  <w:r w:rsidRPr="005C5FF6">
              <w:rPr>
                <w:rFonts w:ascii="標楷體" w:eastAsia="標楷體" w:hAnsi="標楷體" w:hint="eastAsia"/>
                <w:b/>
              </w:rPr>
              <w:t>腦部影像學檢查報告(必要)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3DE4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腦部胼胝體發育不良</w:t>
            </w:r>
          </w:p>
          <w:p w14:paraId="531D0F65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腦</w:t>
            </w:r>
            <w:proofErr w:type="gramStart"/>
            <w:r w:rsidRPr="005C5FF6">
              <w:rPr>
                <w:rFonts w:ascii="標楷體" w:eastAsia="標楷體" w:hAnsi="標楷體" w:hint="eastAsia"/>
              </w:rPr>
              <w:t>部腦室微</w:t>
            </w:r>
            <w:proofErr w:type="gramEnd"/>
            <w:r w:rsidRPr="005C5FF6">
              <w:rPr>
                <w:rFonts w:ascii="標楷體" w:eastAsia="標楷體" w:hAnsi="標楷體" w:hint="eastAsia"/>
              </w:rPr>
              <w:t>擴大</w:t>
            </w:r>
          </w:p>
          <w:p w14:paraId="1CE47F0B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腦皮質輕度萎縮</w:t>
            </w:r>
          </w:p>
          <w:p w14:paraId="04EA8B50" w14:textId="77777777" w:rsidR="00605558" w:rsidRPr="005C5FF6" w:rsidRDefault="00605558" w:rsidP="00CC53A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  <w:t>正常</w:t>
            </w:r>
          </w:p>
        </w:tc>
      </w:tr>
      <w:tr w:rsidR="00605558" w:rsidRPr="005C5FF6" w14:paraId="3FDF2F8B" w14:textId="77777777" w:rsidTr="00CC53A0">
        <w:trPr>
          <w:trHeight w:val="624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33A" w14:textId="77777777" w:rsidR="00605558" w:rsidRPr="005C5FF6" w:rsidRDefault="00605558" w:rsidP="00CC53A0">
            <w:pPr>
              <w:pStyle w:val="a3"/>
              <w:widowControl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  <w:r w:rsidRPr="005C5FF6">
              <w:rPr>
                <w:rFonts w:ascii="標楷體" w:eastAsia="標楷體" w:hAnsi="標楷體" w:hint="eastAsia"/>
                <w:b/>
              </w:rPr>
              <w:t>其他檢查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3A1C" w14:textId="77777777" w:rsidR="00605558" w:rsidRPr="005C5FF6" w:rsidRDefault="00605558" w:rsidP="00CC53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5C5FF6">
              <w:rPr>
                <w:rFonts w:ascii="標楷體" w:eastAsia="標楷體" w:hAnsi="標楷體" w:hint="eastAsia"/>
              </w:rPr>
              <w:tab/>
            </w:r>
            <w:r w:rsidRPr="005C5FF6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</w:tc>
      </w:tr>
      <w:tr w:rsidR="00605558" w:rsidRPr="005C5FF6" w14:paraId="377BE2FF" w14:textId="77777777" w:rsidTr="00CC53A0">
        <w:trPr>
          <w:trHeight w:val="624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C92" w14:textId="77777777" w:rsidR="00605558" w:rsidRPr="005C5FF6" w:rsidRDefault="00605558" w:rsidP="00CC53A0">
            <w:pPr>
              <w:pStyle w:val="a3"/>
              <w:widowControl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  <w:r w:rsidRPr="005C5FF6">
              <w:rPr>
                <w:rFonts w:ascii="標楷體" w:eastAsia="標楷體" w:hAnsi="標楷體" w:hint="eastAsia"/>
                <w:b/>
              </w:rPr>
              <w:t>基因報告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FE83" w14:textId="77777777" w:rsidR="00605558" w:rsidRPr="005C5FF6" w:rsidRDefault="00605558" w:rsidP="00CC53A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9371AD">
              <w:rPr>
                <w:rFonts w:eastAsia="標楷體"/>
              </w:rPr>
              <w:t>TCF4</w:t>
            </w:r>
            <w:r w:rsidRPr="005C5FF6">
              <w:rPr>
                <w:rFonts w:ascii="標楷體" w:eastAsia="標楷體" w:hAnsi="標楷體" w:hint="eastAsia"/>
              </w:rPr>
              <w:t xml:space="preserve">基因突變 </w:t>
            </w:r>
            <w:r w:rsidRPr="005C5FF6">
              <w:rPr>
                <w:rFonts w:ascii="標楷體" w:eastAsia="標楷體" w:hAnsi="標楷體"/>
              </w:rPr>
              <w:t xml:space="preserve"> </w:t>
            </w:r>
            <w:r w:rsidRPr="005C5FF6">
              <w:rPr>
                <w:rFonts w:ascii="標楷體" w:eastAsia="標楷體" w:hAnsi="標楷體" w:hint="eastAsia"/>
              </w:rPr>
              <w:t>□</w:t>
            </w:r>
            <w:r w:rsidRPr="009371AD">
              <w:rPr>
                <w:rFonts w:eastAsia="標楷體"/>
              </w:rPr>
              <w:t>Others</w:t>
            </w:r>
            <w:r w:rsidRPr="005C5FF6">
              <w:rPr>
                <w:rFonts w:ascii="標楷體" w:eastAsia="標楷體" w:hAnsi="標楷體"/>
              </w:rPr>
              <w:t>_________</w:t>
            </w:r>
          </w:p>
        </w:tc>
      </w:tr>
      <w:tr w:rsidR="00605558" w:rsidRPr="005C5FF6" w14:paraId="6432B77A" w14:textId="77777777" w:rsidTr="00CC53A0">
        <w:trPr>
          <w:trHeight w:val="624"/>
          <w:jc w:val="center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0C6" w14:textId="77777777" w:rsidR="00605558" w:rsidRPr="005C5FF6" w:rsidRDefault="00605558" w:rsidP="00CC53A0">
            <w:pPr>
              <w:pStyle w:val="a3"/>
              <w:widowControl/>
              <w:snapToGrid w:val="0"/>
              <w:ind w:leftChars="0" w:left="0"/>
              <w:rPr>
                <w:rFonts w:ascii="標楷體" w:eastAsia="標楷體" w:hAnsi="標楷體"/>
                <w:b/>
              </w:rPr>
            </w:pPr>
            <w:r w:rsidRPr="005C5FF6">
              <w:rPr>
                <w:rFonts w:ascii="標楷體" w:eastAsia="標楷體" w:hAnsi="標楷體"/>
                <w:b/>
              </w:rPr>
              <w:t>診斷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D121" w14:textId="77777777" w:rsidR="00605558" w:rsidRPr="005C5FF6" w:rsidRDefault="00605558" w:rsidP="00CC53A0">
            <w:pPr>
              <w:widowControl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5C5FF6">
              <w:rPr>
                <w:rFonts w:ascii="標楷體" w:eastAsia="標楷體" w:hAnsi="標楷體" w:hint="eastAsia"/>
              </w:rPr>
              <w:t>□</w:t>
            </w:r>
            <w:r w:rsidRPr="009371AD">
              <w:rPr>
                <w:rFonts w:eastAsia="標楷體"/>
                <w:bCs/>
              </w:rPr>
              <w:t>Pitt Hopkins</w:t>
            </w:r>
            <w:r w:rsidRPr="005C5FF6">
              <w:rPr>
                <w:rFonts w:ascii="標楷體" w:eastAsia="標楷體" w:hAnsi="標楷體"/>
                <w:bCs/>
              </w:rPr>
              <w:t>症候群</w:t>
            </w:r>
          </w:p>
        </w:tc>
      </w:tr>
    </w:tbl>
    <w:p w14:paraId="08B5B105" w14:textId="77777777" w:rsidR="00605558" w:rsidRPr="00D14308" w:rsidRDefault="00605558" w:rsidP="00605558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3957D915" w14:textId="77777777" w:rsidR="0002029C" w:rsidRPr="0002029C" w:rsidRDefault="00605558" w:rsidP="0002029C">
      <w:pPr>
        <w:snapToGrid w:val="0"/>
        <w:spacing w:afterLines="50" w:after="180" w:line="400" w:lineRule="exact"/>
        <w:jc w:val="center"/>
        <w:rPr>
          <w:rFonts w:eastAsia="標楷體"/>
          <w:b/>
          <w:sz w:val="28"/>
          <w:szCs w:val="28"/>
        </w:rPr>
      </w:pPr>
      <w:r>
        <w:br w:type="page"/>
      </w:r>
      <w:r w:rsidR="0002029C" w:rsidRPr="0002029C">
        <w:rPr>
          <w:rFonts w:eastAsia="標楷體"/>
          <w:b/>
          <w:sz w:val="28"/>
          <w:szCs w:val="28"/>
        </w:rPr>
        <w:lastRenderedPageBreak/>
        <w:t>衛生福利部國民</w:t>
      </w:r>
      <w:proofErr w:type="gramStart"/>
      <w:r w:rsidR="0002029C" w:rsidRPr="0002029C">
        <w:rPr>
          <w:rFonts w:eastAsia="標楷體"/>
          <w:b/>
          <w:sz w:val="28"/>
          <w:szCs w:val="28"/>
        </w:rPr>
        <w:t>健康署</w:t>
      </w:r>
      <w:proofErr w:type="gramEnd"/>
      <w:r w:rsidR="0002029C" w:rsidRPr="0002029C">
        <w:rPr>
          <w:rFonts w:eastAsia="標楷體"/>
          <w:b/>
          <w:sz w:val="28"/>
          <w:szCs w:val="28"/>
        </w:rPr>
        <w:t>「罕見疾病個案通報審查基準機制」</w:t>
      </w:r>
      <w:r w:rsidR="0002029C" w:rsidRPr="0002029C">
        <w:rPr>
          <w:rFonts w:eastAsia="標楷體"/>
          <w:b/>
          <w:sz w:val="28"/>
          <w:szCs w:val="28"/>
        </w:rPr>
        <w:t>(</w:t>
      </w:r>
      <w:r w:rsidR="0002029C" w:rsidRPr="0002029C">
        <w:rPr>
          <w:rFonts w:eastAsia="標楷體"/>
          <w:b/>
          <w:sz w:val="28"/>
          <w:szCs w:val="28"/>
        </w:rPr>
        <w:t>審查基準表</w:t>
      </w:r>
      <w:r w:rsidR="0002029C" w:rsidRPr="0002029C">
        <w:rPr>
          <w:rFonts w:eastAsia="標楷體"/>
          <w:b/>
          <w:sz w:val="28"/>
          <w:szCs w:val="28"/>
        </w:rPr>
        <w:t>)</w:t>
      </w:r>
      <w:r w:rsidR="0002029C" w:rsidRPr="0002029C">
        <w:rPr>
          <w:rFonts w:eastAsia="標楷體"/>
          <w:b/>
          <w:sz w:val="28"/>
          <w:szCs w:val="28"/>
        </w:rPr>
        <w:br/>
        <w:t>-</w:t>
      </w:r>
      <w:r w:rsidR="0002029C" w:rsidRPr="009371AD">
        <w:rPr>
          <w:rFonts w:eastAsia="標楷體"/>
          <w:b/>
          <w:sz w:val="28"/>
          <w:szCs w:val="28"/>
        </w:rPr>
        <w:t>皮</w:t>
      </w:r>
      <w:proofErr w:type="gramStart"/>
      <w:r w:rsidR="0002029C" w:rsidRPr="009371AD">
        <w:rPr>
          <w:rFonts w:eastAsia="標楷體"/>
          <w:b/>
          <w:sz w:val="28"/>
          <w:szCs w:val="28"/>
        </w:rPr>
        <w:t>特</w:t>
      </w:r>
      <w:proofErr w:type="gramEnd"/>
      <w:r w:rsidR="0002029C" w:rsidRPr="009371AD">
        <w:rPr>
          <w:rFonts w:eastAsia="標楷體"/>
          <w:b/>
          <w:sz w:val="28"/>
          <w:szCs w:val="28"/>
        </w:rPr>
        <w:t>-</w:t>
      </w:r>
      <w:r w:rsidR="0002029C" w:rsidRPr="009371AD">
        <w:rPr>
          <w:rFonts w:eastAsia="標楷體"/>
          <w:b/>
          <w:sz w:val="28"/>
          <w:szCs w:val="28"/>
        </w:rPr>
        <w:t>霍普金斯症候群</w:t>
      </w:r>
      <w:r w:rsidR="0002029C" w:rsidRPr="009371AD">
        <w:rPr>
          <w:rFonts w:eastAsia="標楷體"/>
          <w:b/>
          <w:sz w:val="28"/>
          <w:szCs w:val="28"/>
        </w:rPr>
        <w:t>[Pitt Hopkins syndrome]-</w:t>
      </w:r>
    </w:p>
    <w:p w14:paraId="7A2FBE49" w14:textId="6A29CEA7" w:rsidR="0002029C" w:rsidRPr="005C5FF6" w:rsidRDefault="0002029C" w:rsidP="0002029C">
      <w:pPr>
        <w:rPr>
          <w:rFonts w:ascii="標楷體" w:eastAsia="標楷體" w:hAnsi="標楷體"/>
          <w:sz w:val="28"/>
        </w:rPr>
      </w:pPr>
      <w:r>
        <w:rPr>
          <w:noProof/>
        </w:rPr>
        <w:pict w14:anchorId="29CEF1D0">
          <v:group id="群組 1" o:spid="_x0000_s1051" style="position:absolute;margin-left:14.6pt;margin-top:6.6pt;width:459.2pt;height:669.45pt;z-index:1" coordorigin="1480,2646" coordsize="9184,13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left:2529;top:2646;width:7087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<v:textbox>
                <w:txbxContent>
                  <w:p w14:paraId="4311368B" w14:textId="77777777" w:rsidR="0002029C" w:rsidRPr="00006507" w:rsidRDefault="0002029C" w:rsidP="0002029C">
                    <w:pPr>
                      <w:snapToGrid w:val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應檢附文件</w:t>
                    </w:r>
                  </w:p>
                  <w:p w14:paraId="06663EC7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1"/>
                      </w:numPr>
                      <w:snapToGrid w:val="0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病歷資料(必要)</w:t>
                    </w:r>
                  </w:p>
                  <w:p w14:paraId="1B831F54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1"/>
                      </w:numPr>
                      <w:snapToGrid w:val="0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發展評估報告 (必要)</w:t>
                    </w:r>
                  </w:p>
                  <w:p w14:paraId="1055947D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1"/>
                      </w:numPr>
                      <w:snapToGrid w:val="0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影像學檢查 (必要)</w:t>
                    </w:r>
                  </w:p>
                  <w:p w14:paraId="3E2E3103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1"/>
                      </w:numPr>
                      <w:snapToGrid w:val="0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基因報告 (必要)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線單箭頭接點 2" o:spid="_x0000_s1053" type="#_x0000_t34" style="position:absolute;left:5867;top:4678;width:410;height: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" adj="2528" strokeweight=".5pt">
              <v:stroke endarrow="block"/>
            </v:shape>
            <v:shape id="Text Box 5" o:spid="_x0000_s1054" type="#_x0000_t202" style="position:absolute;left:2639;top:4991;width:7087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14:paraId="0D1B2360" w14:textId="77777777" w:rsidR="0002029C" w:rsidRPr="00006507" w:rsidRDefault="0002029C" w:rsidP="0002029C">
                    <w:pPr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□具發展遲緩之病史 (必要)</w:t>
                    </w:r>
                  </w:p>
                </w:txbxContent>
              </v:textbox>
            </v:shape>
            <v:shape id="直線單箭頭接點 4" o:spid="_x0000_s1055" type="#_x0000_t34" style="position:absolute;left:5948;top:5886;width:246;height: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" adj="-14752" strokeweight=".5pt">
              <v:stroke endarrow="block"/>
            </v:shape>
            <v:shape id="Text Box 7" o:spid="_x0000_s1056" type="#_x0000_t202" style="position:absolute;left:2529;top:6138;width:7087;height:6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14:paraId="6528C0D6" w14:textId="77777777" w:rsidR="0002029C" w:rsidRPr="00006507" w:rsidRDefault="0002029C" w:rsidP="0002029C">
                    <w:pPr>
                      <w:snapToGrid w:val="0"/>
                      <w:spacing w:line="264" w:lineRule="auto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臨床症狀及徵兆</w:t>
                    </w:r>
                  </w:p>
                  <w:p w14:paraId="677ABCF6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語言遲緩 (必要)</w:t>
                    </w:r>
                  </w:p>
                  <w:p w14:paraId="6AB026CB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動作遲緩 (必要)</w:t>
                    </w:r>
                  </w:p>
                  <w:p w14:paraId="02CD3C80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認知遲緩 (必要)</w:t>
                    </w:r>
                  </w:p>
                  <w:p w14:paraId="1696AC8E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外觀異常 (必</w:t>
                    </w:r>
                    <w:r>
                      <w:rPr>
                        <w:rFonts w:ascii="標楷體" w:eastAsia="標楷體" w:hAnsi="標楷體" w:hint="eastAsia"/>
                      </w:rPr>
                      <w:t>要</w:t>
                    </w:r>
                    <w:r w:rsidRPr="00006507">
                      <w:rPr>
                        <w:rFonts w:ascii="標楷體" w:eastAsia="標楷體" w:hAnsi="標楷體" w:hint="eastAsia"/>
                      </w:rPr>
                      <w:t>，下列至少兩項)</w:t>
                    </w:r>
                  </w:p>
                  <w:p w14:paraId="2D6683F4" w14:textId="77777777" w:rsidR="0002029C" w:rsidRPr="00006507" w:rsidRDefault="0002029C" w:rsidP="0002029C">
                    <w:pPr>
                      <w:pStyle w:val="a3"/>
                      <w:numPr>
                        <w:ilvl w:val="1"/>
                        <w:numId w:val="2"/>
                      </w:numPr>
                      <w:snapToGrid w:val="0"/>
                      <w:spacing w:line="264" w:lineRule="auto"/>
                      <w:ind w:leftChars="0" w:left="851" w:hanging="371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嘴大</w:t>
                    </w:r>
                  </w:p>
                  <w:p w14:paraId="50E0F33E" w14:textId="77777777" w:rsidR="0002029C" w:rsidRPr="00006507" w:rsidRDefault="0002029C" w:rsidP="0002029C">
                    <w:pPr>
                      <w:pStyle w:val="a3"/>
                      <w:numPr>
                        <w:ilvl w:val="1"/>
                        <w:numId w:val="2"/>
                      </w:numPr>
                      <w:snapToGrid w:val="0"/>
                      <w:spacing w:line="264" w:lineRule="auto"/>
                      <w:ind w:leftChars="0" w:left="851" w:hanging="371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弓形嘴唇</w:t>
                    </w:r>
                  </w:p>
                  <w:p w14:paraId="60E075ED" w14:textId="77777777" w:rsidR="0002029C" w:rsidRPr="00006507" w:rsidRDefault="0002029C" w:rsidP="0002029C">
                    <w:pPr>
                      <w:pStyle w:val="a3"/>
                      <w:numPr>
                        <w:ilvl w:val="1"/>
                        <w:numId w:val="2"/>
                      </w:numPr>
                      <w:snapToGrid w:val="0"/>
                      <w:spacing w:line="264" w:lineRule="auto"/>
                      <w:ind w:leftChars="0" w:left="851" w:hanging="371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下嘴唇外翻</w:t>
                    </w:r>
                  </w:p>
                  <w:p w14:paraId="1E18EE39" w14:textId="77777777" w:rsidR="0002029C" w:rsidRPr="00006507" w:rsidRDefault="0002029C" w:rsidP="0002029C">
                    <w:pPr>
                      <w:pStyle w:val="a3"/>
                      <w:numPr>
                        <w:ilvl w:val="1"/>
                        <w:numId w:val="2"/>
                      </w:numPr>
                      <w:snapToGrid w:val="0"/>
                      <w:spacing w:line="264" w:lineRule="auto"/>
                      <w:ind w:leftChars="0" w:left="851" w:hanging="371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眼眶深</w:t>
                    </w:r>
                    <w:proofErr w:type="gramStart"/>
                    <w:r w:rsidRPr="00006507">
                      <w:rPr>
                        <w:rFonts w:ascii="標楷體" w:eastAsia="標楷體" w:hAnsi="標楷體" w:hint="eastAsia"/>
                      </w:rPr>
                      <w:t>凹</w:t>
                    </w:r>
                    <w:proofErr w:type="gramEnd"/>
                  </w:p>
                  <w:p w14:paraId="3D77D47A" w14:textId="77777777" w:rsidR="0002029C" w:rsidRPr="00006507" w:rsidRDefault="0002029C" w:rsidP="0002029C">
                    <w:pPr>
                      <w:pStyle w:val="a3"/>
                      <w:numPr>
                        <w:ilvl w:val="1"/>
                        <w:numId w:val="2"/>
                      </w:numPr>
                      <w:snapToGrid w:val="0"/>
                      <w:spacing w:line="264" w:lineRule="auto"/>
                      <w:ind w:leftChars="0" w:left="851" w:hanging="371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中或下面部外</w:t>
                    </w:r>
                    <w:proofErr w:type="gramStart"/>
                    <w:r w:rsidRPr="00006507">
                      <w:rPr>
                        <w:rFonts w:ascii="標楷體" w:eastAsia="標楷體" w:hAnsi="標楷體" w:hint="eastAsia"/>
                      </w:rPr>
                      <w:t>凸</w:t>
                    </w:r>
                    <w:proofErr w:type="gramEnd"/>
                  </w:p>
                  <w:p w14:paraId="391F2902" w14:textId="77777777" w:rsidR="0002029C" w:rsidRPr="00006507" w:rsidRDefault="0002029C" w:rsidP="0002029C">
                    <w:pPr>
                      <w:pStyle w:val="a3"/>
                      <w:numPr>
                        <w:ilvl w:val="1"/>
                        <w:numId w:val="2"/>
                      </w:numPr>
                      <w:snapToGrid w:val="0"/>
                      <w:spacing w:line="264" w:lineRule="auto"/>
                      <w:ind w:leftChars="0" w:left="851" w:hanging="371"/>
                      <w:rPr>
                        <w:rFonts w:ascii="標楷體" w:eastAsia="標楷體" w:hAnsi="標楷體"/>
                      </w:rPr>
                    </w:pPr>
                    <w:proofErr w:type="gramStart"/>
                    <w:r w:rsidRPr="00006507">
                      <w:rPr>
                        <w:rFonts w:ascii="標楷體" w:eastAsia="標楷體" w:hAnsi="標楷體" w:hint="eastAsia"/>
                      </w:rPr>
                      <w:t>鼻樑或鼻根</w:t>
                    </w:r>
                    <w:proofErr w:type="gramEnd"/>
                    <w:r w:rsidRPr="00006507">
                      <w:rPr>
                        <w:rFonts w:ascii="標楷體" w:eastAsia="標楷體" w:hAnsi="標楷體" w:hint="eastAsia"/>
                      </w:rPr>
                      <w:t>明顯</w:t>
                    </w:r>
                  </w:p>
                  <w:p w14:paraId="7B74FFA6" w14:textId="77777777" w:rsidR="0002029C" w:rsidRPr="00006507" w:rsidRDefault="0002029C" w:rsidP="0002029C">
                    <w:pPr>
                      <w:pStyle w:val="a3"/>
                      <w:numPr>
                        <w:ilvl w:val="1"/>
                        <w:numId w:val="2"/>
                      </w:numPr>
                      <w:snapToGrid w:val="0"/>
                      <w:spacing w:line="264" w:lineRule="auto"/>
                      <w:ind w:leftChars="0" w:left="851" w:hanging="371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 xml:space="preserve">其他 </w:t>
                    </w:r>
                    <w:r w:rsidRPr="00006507">
                      <w:rPr>
                        <w:rFonts w:ascii="標楷體" w:eastAsia="標楷體" w:hAnsi="標楷體" w:hint="eastAsia"/>
                        <w:u w:val="single"/>
                      </w:rPr>
                      <w:t xml:space="preserve">                    </w:t>
                    </w:r>
                  </w:p>
                  <w:p w14:paraId="52807FE9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陣發性深呼吸+/-伴有呼吸暫停或昏厥</w:t>
                    </w:r>
                  </w:p>
                  <w:p w14:paraId="26B7EA2F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頭或手搖動</w:t>
                    </w:r>
                    <w:proofErr w:type="gramStart"/>
                    <w:r w:rsidRPr="00006507">
                      <w:rPr>
                        <w:rFonts w:ascii="標楷體" w:eastAsia="標楷體" w:hAnsi="標楷體" w:hint="eastAsia"/>
                      </w:rPr>
                      <w:t>之刻機動作</w:t>
                    </w:r>
                    <w:proofErr w:type="gramEnd"/>
                  </w:p>
                  <w:p w14:paraId="789FCD0F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proofErr w:type="gramStart"/>
                    <w:r w:rsidRPr="00006507">
                      <w:rPr>
                        <w:rFonts w:ascii="標楷體" w:eastAsia="標楷體" w:hAnsi="標楷體" w:hint="eastAsia"/>
                      </w:rPr>
                      <w:t>欣快的</w:t>
                    </w:r>
                    <w:proofErr w:type="gramEnd"/>
                    <w:r w:rsidRPr="00006507">
                      <w:rPr>
                        <w:rFonts w:ascii="標楷體" w:eastAsia="標楷體" w:hAnsi="標楷體" w:hint="eastAsia"/>
                      </w:rPr>
                      <w:t>表情</w:t>
                    </w:r>
                  </w:p>
                  <w:p w14:paraId="258ABD4D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頭圍小</w:t>
                    </w:r>
                  </w:p>
                  <w:p w14:paraId="568CE865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步態不穩</w:t>
                    </w:r>
                  </w:p>
                  <w:p w14:paraId="76BC5815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snapToGrid w:val="0"/>
                      <w:spacing w:line="264" w:lineRule="auto"/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 xml:space="preserve">其他 </w:t>
                    </w:r>
                    <w:r w:rsidRPr="00006507">
                      <w:rPr>
                        <w:rFonts w:ascii="標楷體" w:eastAsia="標楷體" w:hAnsi="標楷體" w:hint="eastAsia"/>
                        <w:u w:val="single"/>
                      </w:rPr>
                      <w:t xml:space="preserve">                             </w:t>
                    </w:r>
                  </w:p>
                </w:txbxContent>
              </v:textbox>
            </v:shape>
            <v:shape id="直線單箭頭接點 7" o:spid="_x0000_s1057" type="#_x0000_t34" style="position:absolute;left:5875;top:14429;width:396;height: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" strokeweight=".5pt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8" o:spid="_x0000_s1058" type="#_x0000_t32" style="position:absolute;left:6073;top:15181;width:0;height: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" strokeweight=".5pt">
              <v:stroke endarrow="block" joinstyle="miter"/>
            </v:shape>
            <v:shape id="Text Box 10" o:spid="_x0000_s1059" type="#_x0000_t202" style="position:absolute;left:2529;top:14614;width:708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<v:textbox>
                <w:txbxContent>
                  <w:p w14:paraId="328C2553" w14:textId="77777777" w:rsidR="0002029C" w:rsidRPr="00FC695C" w:rsidRDefault="0002029C" w:rsidP="0002029C">
                    <w:pPr>
                      <w:jc w:val="center"/>
                      <w:rPr>
                        <w:rFonts w:eastAsia="標楷體"/>
                      </w:rPr>
                    </w:pPr>
                    <w:r w:rsidRPr="00006507">
                      <w:rPr>
                        <w:rFonts w:ascii="標楷體" w:eastAsia="標楷體" w:hAnsi="標楷體"/>
                      </w:rPr>
                      <w:t>□</w:t>
                    </w:r>
                    <w:r w:rsidRPr="00006507">
                      <w:rPr>
                        <w:rFonts w:eastAsia="標楷體"/>
                      </w:rPr>
                      <w:t>TCF4</w:t>
                    </w:r>
                    <w:r w:rsidRPr="00006507">
                      <w:rPr>
                        <w:rFonts w:ascii="標楷體" w:eastAsia="標楷體" w:hAnsi="標楷體"/>
                      </w:rPr>
                      <w:t>基因突變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 </w:t>
                    </w:r>
                    <w:r w:rsidRPr="00FC695C">
                      <w:rPr>
                        <w:rFonts w:ascii="標楷體" w:eastAsia="標楷體" w:hAnsi="標楷體"/>
                      </w:rPr>
                      <w:t>□</w:t>
                    </w:r>
                    <w:r w:rsidRPr="00FC695C">
                      <w:rPr>
                        <w:rFonts w:eastAsia="標楷體"/>
                      </w:rPr>
                      <w:t>Others_________</w:t>
                    </w:r>
                  </w:p>
                </w:txbxContent>
              </v:textbox>
            </v:shape>
            <v:shape id="Text Box 11" o:spid="_x0000_s1060" type="#_x0000_t202" style="position:absolute;left:2529;top:15496;width:7087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<v:textbox>
                <w:txbxContent>
                  <w:p w14:paraId="4580B931" w14:textId="77777777" w:rsidR="0002029C" w:rsidRPr="00006507" w:rsidRDefault="0002029C" w:rsidP="0002029C">
                    <w:pPr>
                      <w:jc w:val="center"/>
                      <w:rPr>
                        <w:rFonts w:eastAsia="標楷體"/>
                      </w:rPr>
                    </w:pPr>
                    <w:r w:rsidRPr="00006507">
                      <w:rPr>
                        <w:rFonts w:eastAsia="標楷體"/>
                      </w:rPr>
                      <w:t>確診</w:t>
                    </w:r>
                    <w:r w:rsidRPr="00006507">
                      <w:rPr>
                        <w:rFonts w:eastAsia="標楷體"/>
                      </w:rPr>
                      <w:t>PHS</w:t>
                    </w:r>
                  </w:p>
                </w:txbxContent>
              </v:textbox>
            </v:shape>
            <v:shape id="Text Box 12" o:spid="_x0000_s1061" type="#_x0000_t202" style="position:absolute;left:1480;top:12935;width:9184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<v:textbox>
                <w:txbxContent>
                  <w:p w14:paraId="764D770C" w14:textId="77777777" w:rsidR="0002029C" w:rsidRPr="00006507" w:rsidRDefault="0002029C" w:rsidP="0002029C">
                    <w:pPr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影像學檢查：</w:t>
                    </w:r>
                  </w:p>
                  <w:p w14:paraId="14DCF6EE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>腦</w:t>
                    </w:r>
                    <w:proofErr w:type="gramStart"/>
                    <w:r w:rsidRPr="00006507">
                      <w:rPr>
                        <w:rFonts w:ascii="標楷體" w:eastAsia="標楷體" w:hAnsi="標楷體" w:hint="eastAsia"/>
                      </w:rPr>
                      <w:t>部核磁造</w:t>
                    </w:r>
                    <w:proofErr w:type="gramEnd"/>
                    <w:r w:rsidRPr="00006507">
                      <w:rPr>
                        <w:rFonts w:ascii="標楷體" w:eastAsia="標楷體" w:hAnsi="標楷體" w:hint="eastAsia"/>
                      </w:rPr>
                      <w:t>影只顯示胼胝體發育不良或腦是輕微擴大或腦輕度萎縮或正常 (必要)</w:t>
                    </w:r>
                  </w:p>
                  <w:p w14:paraId="7BF9CDC4" w14:textId="77777777" w:rsidR="0002029C" w:rsidRPr="00006507" w:rsidRDefault="0002029C" w:rsidP="0002029C">
                    <w:pPr>
                      <w:pStyle w:val="a3"/>
                      <w:numPr>
                        <w:ilvl w:val="0"/>
                        <w:numId w:val="2"/>
                      </w:numPr>
                      <w:ind w:leftChars="0"/>
                      <w:rPr>
                        <w:rFonts w:ascii="標楷體" w:eastAsia="標楷體" w:hAnsi="標楷體"/>
                      </w:rPr>
                    </w:pPr>
                    <w:r w:rsidRPr="00006507">
                      <w:rPr>
                        <w:rFonts w:ascii="標楷體" w:eastAsia="標楷體" w:hAnsi="標楷體" w:hint="eastAsia"/>
                      </w:rPr>
                      <w:t xml:space="preserve">其他(選擇) </w:t>
                    </w:r>
                    <w:r w:rsidRPr="00006507">
                      <w:rPr>
                        <w:rFonts w:ascii="標楷體" w:eastAsia="標楷體" w:hAnsi="標楷體" w:hint="eastAsia"/>
                        <w:u w:val="single"/>
                      </w:rPr>
                      <w:t xml:space="preserve">                        </w:t>
                    </w:r>
                  </w:p>
                </w:txbxContent>
              </v:textbox>
            </v:shape>
            <v:shape id="直線單箭頭接點 1" o:spid="_x0000_s1062" type="#_x0000_t32" style="position:absolute;left:6073;top:12597;width:0;height: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" strokeweight=".5pt">
              <v:stroke endarrow="block" joinstyle="miter"/>
            </v:shape>
          </v:group>
        </w:pict>
      </w:r>
    </w:p>
    <w:p w14:paraId="14A3F78D" w14:textId="77777777" w:rsidR="0002029C" w:rsidRDefault="0002029C" w:rsidP="0002029C"/>
    <w:p w14:paraId="0F249CC8" w14:textId="715C879A" w:rsidR="00DB0782" w:rsidRPr="00605558" w:rsidRDefault="00DB0782" w:rsidP="00605558"/>
    <w:sectPr w:rsidR="00DB0782" w:rsidRPr="00605558" w:rsidSect="009371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1563"/>
    <w:multiLevelType w:val="hybridMultilevel"/>
    <w:tmpl w:val="B896EEF6"/>
    <w:lvl w:ilvl="0" w:tplc="92C4DD7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E96C50C4">
      <w:numFmt w:val="bullet"/>
      <w:lvlText w:val="□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420CDC"/>
    <w:multiLevelType w:val="hybridMultilevel"/>
    <w:tmpl w:val="FA5AE2E8"/>
    <w:lvl w:ilvl="0" w:tplc="E96C50C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91716206">
    <w:abstractNumId w:val="1"/>
  </w:num>
  <w:num w:numId="2" w16cid:durableId="87851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1AD"/>
    <w:rsid w:val="0002029C"/>
    <w:rsid w:val="001D20E8"/>
    <w:rsid w:val="00605558"/>
    <w:rsid w:val="009371AD"/>
    <w:rsid w:val="00965DB8"/>
    <w:rsid w:val="00DB0782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直線單箭頭接點 2"/>
        <o:r id="V:Rule2" type="connector" idref="#直線單箭頭接點 4"/>
        <o:r id="V:Rule3" type="connector" idref="#直線單箭頭接點 7"/>
        <o:r id="V:Rule4" type="connector" idref="#直線單箭頭接點 8"/>
        <o:r id="V:Rule5" type="connector" idref="#直線單箭頭接點 1"/>
      </o:rules>
    </o:shapelayout>
  </w:shapeDefaults>
  <w:decimalSymbol w:val="."/>
  <w:listSeparator w:val=","/>
  <w14:docId w14:val="613CAA54"/>
  <w15:chartTrackingRefBased/>
  <w15:docId w15:val="{97DE10FE-8622-45FB-B7D5-0766E7D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A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1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送審資料表及審查基準表_31_皮特-霍普金斯症候群</dc:title>
  <dc:subject/>
  <dc:creator>erin.tsai@iisigroup.com</dc:creator>
  <cp:keywords/>
  <dc:description/>
  <cp:lastModifiedBy>許雅雯(Linda Shiu)</cp:lastModifiedBy>
  <cp:revision>5</cp:revision>
  <dcterms:created xsi:type="dcterms:W3CDTF">2024-01-04T04:01:00Z</dcterms:created>
  <dcterms:modified xsi:type="dcterms:W3CDTF">2024-01-04T07:44:00Z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2024-01-04T04:02:11Z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506cb793-d176-403e-a3f1-da63f04a47df</vt:lpwstr>
  </property>
  <property fmtid="{D5CDD505-2E9C-101B-9397-08002B2CF9AE}" pid="8" name="MSIP_Label_755196ac-7daa-415d-ac3a-bda7dffaa0f9_ContentBits">
    <vt:lpwstr>0</vt:lpwstr>
  </property>
</Properties>
</file>