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CE27" w14:textId="77777777" w:rsidR="00621D3C" w:rsidRPr="00C60703" w:rsidRDefault="00621D3C" w:rsidP="00621D3C">
      <w:pPr>
        <w:widowControl/>
        <w:snapToGrid w:val="0"/>
        <w:spacing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衛生福利部國民健康署「罕見疾病個案通報審查標準機制」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)</w:t>
      </w:r>
    </w:p>
    <w:p w14:paraId="3F9E9592" w14:textId="77777777" w:rsidR="00621D3C" w:rsidRDefault="00621D3C" w:rsidP="00621D3C">
      <w:pPr>
        <w:widowControl/>
        <w:snapToGrid w:val="0"/>
        <w:spacing w:afterLines="50" w:after="180" w:line="400" w:lineRule="exact"/>
        <w:ind w:leftChars="-18" w:left="739" w:hangingChars="279" w:hanging="782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  <w:r>
        <w:rPr>
          <w:rFonts w:ascii="Times New Roman" w:eastAsia="標楷體" w:hAnsi="Times New Roman"/>
          <w:b/>
          <w:noProof/>
          <w:sz w:val="28"/>
          <w:szCs w:val="28"/>
        </w:rPr>
        <w:t xml:space="preserve"> </w:t>
      </w:r>
      <w:r w:rsidRPr="00F66E0B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脊髓小腦退化性動作協調障礙</w:t>
      </w:r>
      <w:r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[S</w:t>
      </w:r>
      <w:r>
        <w:rPr>
          <w:rFonts w:ascii="Times New Roman" w:eastAsia="標楷體" w:hAnsi="Times New Roman"/>
          <w:b/>
          <w:bCs/>
          <w:noProof/>
          <w:sz w:val="28"/>
          <w:szCs w:val="28"/>
        </w:rPr>
        <w:t>pinocerebellar ataxia, SCA</w:t>
      </w:r>
      <w:r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]</w:t>
      </w:r>
      <w:r>
        <w:rPr>
          <w:rFonts w:ascii="Times New Roman" w:eastAsia="標楷體" w:hAnsi="Times New Roman"/>
          <w:b/>
          <w:bCs/>
          <w:noProof/>
          <w:sz w:val="28"/>
          <w:szCs w:val="28"/>
        </w:rPr>
        <w:t xml:space="preserve"> 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41DCCEFE" w14:textId="77777777" w:rsidR="00621D3C" w:rsidRPr="0005187A" w:rsidRDefault="00621D3C" w:rsidP="00621D3C">
      <w:pPr>
        <w:pStyle w:val="a3"/>
        <w:numPr>
          <w:ilvl w:val="0"/>
          <w:numId w:val="7"/>
        </w:numPr>
        <w:ind w:leftChars="0"/>
        <w:rPr>
          <w:rFonts w:eastAsia="標楷體"/>
          <w:b/>
          <w:kern w:val="0"/>
        </w:rPr>
      </w:pPr>
      <w:r w:rsidRPr="00A65676">
        <w:rPr>
          <w:rFonts w:ascii="標楷體" w:eastAsia="標楷體" w:hAnsi="標楷體"/>
          <w:b/>
          <w:kern w:val="0"/>
        </w:rPr>
        <w:t xml:space="preserve">□ </w:t>
      </w:r>
      <w:r w:rsidRPr="00A65676">
        <w:rPr>
          <w:rFonts w:eastAsia="標楷體" w:hint="eastAsia"/>
          <w:b/>
          <w:kern w:val="0"/>
        </w:rPr>
        <w:t>病歷資料：包括臨床症狀及徵兆之病歷資料並有多</w:t>
      </w:r>
      <w:r w:rsidRPr="0005187A">
        <w:rPr>
          <w:rFonts w:eastAsia="標楷體" w:hint="eastAsia"/>
          <w:b/>
          <w:kern w:val="0"/>
        </w:rPr>
        <w:t>次看診紀錄</w:t>
      </w:r>
      <w:r w:rsidRPr="00677AFF">
        <w:rPr>
          <w:rFonts w:eastAsia="標楷體" w:hint="eastAsia"/>
          <w:b/>
          <w:kern w:val="0"/>
        </w:rPr>
        <w:t>及詳細家族史</w:t>
      </w:r>
      <w:r w:rsidRPr="0005187A">
        <w:rPr>
          <w:rFonts w:eastAsia="標楷體"/>
          <w:b/>
          <w:kern w:val="0"/>
        </w:rPr>
        <w:t>(</w:t>
      </w:r>
      <w:r w:rsidRPr="0005187A">
        <w:rPr>
          <w:rFonts w:eastAsia="標楷體" w:hint="eastAsia"/>
          <w:b/>
          <w:kern w:val="0"/>
        </w:rPr>
        <w:t>必要</w:t>
      </w:r>
      <w:r w:rsidRPr="0005187A">
        <w:rPr>
          <w:rFonts w:eastAsia="標楷體"/>
          <w:b/>
          <w:kern w:val="0"/>
        </w:rPr>
        <w:t>)</w:t>
      </w:r>
    </w:p>
    <w:p w14:paraId="4EFDAEA7" w14:textId="77777777" w:rsidR="00621D3C" w:rsidRPr="00A65676" w:rsidRDefault="00621D3C" w:rsidP="00621D3C">
      <w:pPr>
        <w:pStyle w:val="a3"/>
        <w:numPr>
          <w:ilvl w:val="0"/>
          <w:numId w:val="7"/>
        </w:numPr>
        <w:ind w:leftChars="0"/>
        <w:rPr>
          <w:rFonts w:eastAsia="標楷體"/>
          <w:b/>
          <w:kern w:val="0"/>
        </w:rPr>
      </w:pPr>
      <w:r w:rsidRPr="00A65676">
        <w:rPr>
          <w:rFonts w:ascii="標楷體" w:eastAsia="標楷體" w:hAnsi="標楷體"/>
          <w:b/>
          <w:kern w:val="0"/>
        </w:rPr>
        <w:t xml:space="preserve">□ </w:t>
      </w:r>
      <w:r w:rsidRPr="00A65676">
        <w:rPr>
          <w:rFonts w:eastAsia="標楷體" w:hint="eastAsia"/>
          <w:b/>
          <w:kern w:val="0"/>
        </w:rPr>
        <w:t>基因檢測報告</w:t>
      </w:r>
      <w:r w:rsidRPr="00A65676">
        <w:rPr>
          <w:rFonts w:eastAsia="標楷體"/>
          <w:b/>
          <w:kern w:val="0"/>
        </w:rPr>
        <w:t>(</w:t>
      </w:r>
      <w:r w:rsidRPr="00A65676">
        <w:rPr>
          <w:rFonts w:eastAsia="標楷體" w:hint="eastAsia"/>
          <w:b/>
          <w:kern w:val="0"/>
        </w:rPr>
        <w:t>必要</w:t>
      </w:r>
      <w:r w:rsidRPr="00A65676">
        <w:rPr>
          <w:rFonts w:eastAsia="標楷體"/>
          <w:b/>
          <w:kern w:val="0"/>
        </w:rPr>
        <w:t>)</w:t>
      </w:r>
    </w:p>
    <w:p w14:paraId="75222856" w14:textId="77777777" w:rsidR="00621D3C" w:rsidRPr="00A65676" w:rsidRDefault="00621D3C" w:rsidP="00621D3C">
      <w:pPr>
        <w:pStyle w:val="a3"/>
        <w:numPr>
          <w:ilvl w:val="0"/>
          <w:numId w:val="7"/>
        </w:numPr>
        <w:ind w:leftChars="0"/>
        <w:rPr>
          <w:rFonts w:eastAsia="標楷體"/>
          <w:b/>
          <w:kern w:val="0"/>
        </w:rPr>
      </w:pPr>
      <w:r w:rsidRPr="00A65676">
        <w:rPr>
          <w:rFonts w:ascii="標楷體" w:eastAsia="標楷體" w:hAnsi="標楷體"/>
          <w:b/>
          <w:kern w:val="0"/>
        </w:rPr>
        <w:t xml:space="preserve">□ </w:t>
      </w:r>
      <w:r w:rsidRPr="00A65676">
        <w:rPr>
          <w:rFonts w:eastAsia="標楷體" w:hint="eastAsia"/>
          <w:b/>
          <w:kern w:val="0"/>
        </w:rPr>
        <w:t>腦部影像檢查報告</w:t>
      </w:r>
      <w:r w:rsidRPr="00A65676">
        <w:rPr>
          <w:rFonts w:eastAsia="標楷體"/>
          <w:b/>
          <w:kern w:val="0"/>
        </w:rPr>
        <w:t xml:space="preserve"> (</w:t>
      </w:r>
      <w:r w:rsidRPr="00A65676">
        <w:rPr>
          <w:rFonts w:eastAsia="標楷體" w:hint="eastAsia"/>
          <w:b/>
          <w:kern w:val="0"/>
        </w:rPr>
        <w:t>必要</w:t>
      </w:r>
      <w:r w:rsidRPr="00A65676">
        <w:rPr>
          <w:rFonts w:eastAsia="標楷體"/>
          <w:b/>
          <w:kern w:val="0"/>
        </w:rPr>
        <w:t>)</w:t>
      </w:r>
    </w:p>
    <w:p w14:paraId="3A726C1F" w14:textId="77777777" w:rsidR="00621D3C" w:rsidRPr="00B4528A" w:rsidRDefault="00621D3C" w:rsidP="00621D3C">
      <w:pPr>
        <w:pStyle w:val="a3"/>
        <w:ind w:leftChars="0" w:left="0"/>
        <w:rPr>
          <w:rFonts w:eastAsia="標楷體"/>
          <w:kern w:val="0"/>
        </w:rPr>
      </w:pP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6"/>
        <w:gridCol w:w="7279"/>
      </w:tblGrid>
      <w:tr w:rsidR="00621D3C" w:rsidRPr="00C60703" w14:paraId="62FF36A6" w14:textId="77777777" w:rsidTr="009320A1">
        <w:trPr>
          <w:trHeight w:val="321"/>
          <w:jc w:val="center"/>
        </w:trPr>
        <w:tc>
          <w:tcPr>
            <w:tcW w:w="1468" w:type="pct"/>
          </w:tcPr>
          <w:p w14:paraId="52AAA4EC" w14:textId="77777777" w:rsidR="00621D3C" w:rsidRPr="00C60703" w:rsidRDefault="00621D3C" w:rsidP="009320A1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3532" w:type="pct"/>
          </w:tcPr>
          <w:p w14:paraId="7785CC65" w14:textId="77777777" w:rsidR="00621D3C" w:rsidRPr="00C60703" w:rsidRDefault="00621D3C" w:rsidP="009320A1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填寫部分</w:t>
            </w:r>
          </w:p>
        </w:tc>
      </w:tr>
      <w:tr w:rsidR="00621D3C" w:rsidRPr="00887F75" w14:paraId="448751A9" w14:textId="77777777" w:rsidTr="009320A1">
        <w:trPr>
          <w:trHeight w:val="856"/>
          <w:jc w:val="center"/>
        </w:trPr>
        <w:tc>
          <w:tcPr>
            <w:tcW w:w="1468" w:type="pct"/>
            <w:vAlign w:val="center"/>
          </w:tcPr>
          <w:p w14:paraId="73E07729" w14:textId="77777777" w:rsidR="00621D3C" w:rsidRPr="00F21275" w:rsidRDefault="00621D3C" w:rsidP="00621D3C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病歷資料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必要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32" w:type="pct"/>
            <w:vAlign w:val="center"/>
          </w:tcPr>
          <w:p w14:paraId="05485F94" w14:textId="77777777" w:rsidR="00621D3C" w:rsidRPr="00F21275" w:rsidRDefault="00621D3C" w:rsidP="009320A1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21D3C" w:rsidRPr="00887F75" w14:paraId="2D3BF775" w14:textId="77777777" w:rsidTr="009320A1">
        <w:trPr>
          <w:trHeight w:val="738"/>
          <w:jc w:val="center"/>
        </w:trPr>
        <w:tc>
          <w:tcPr>
            <w:tcW w:w="1468" w:type="pct"/>
            <w:vAlign w:val="center"/>
          </w:tcPr>
          <w:p w14:paraId="16549045" w14:textId="77777777" w:rsidR="00621D3C" w:rsidRPr="00F21275" w:rsidRDefault="00621D3C" w:rsidP="009320A1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F21275">
              <w:rPr>
                <w:rFonts w:ascii="Times New Roman" w:eastAsia="標楷體" w:hAnsi="Times New Roman"/>
                <w:szCs w:val="24"/>
              </w:rPr>
              <w:t>主訴及病史</w:t>
            </w:r>
          </w:p>
        </w:tc>
        <w:tc>
          <w:tcPr>
            <w:tcW w:w="3532" w:type="pct"/>
            <w:vAlign w:val="center"/>
          </w:tcPr>
          <w:p w14:paraId="452F72AB" w14:textId="77777777" w:rsidR="00621D3C" w:rsidRPr="00F21275" w:rsidRDefault="00621D3C" w:rsidP="009320A1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F21275">
              <w:rPr>
                <w:rFonts w:ascii="Times New Roman" w:eastAsia="標楷體" w:hAnsi="Times New Roman" w:hint="eastAsia"/>
                <w:szCs w:val="24"/>
              </w:rPr>
              <w:t>主要症狀：</w:t>
            </w:r>
          </w:p>
          <w:p w14:paraId="484EEE86" w14:textId="77777777" w:rsidR="00621D3C" w:rsidRPr="00C24D2A" w:rsidRDefault="00621D3C" w:rsidP="00621D3C">
            <w:pPr>
              <w:widowControl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ind w:left="457" w:hanging="286"/>
              <w:jc w:val="both"/>
              <w:rPr>
                <w:rFonts w:ascii="Times New Roman" w:eastAsia="標楷體" w:hAnsi="Times New Roman"/>
                <w:szCs w:val="24"/>
              </w:rPr>
            </w:pPr>
            <w:r w:rsidRPr="00F21275">
              <w:rPr>
                <w:rFonts w:ascii="Times New Roman" w:eastAsia="標楷體" w:hAnsi="Times New Roman" w:hint="eastAsia"/>
                <w:szCs w:val="24"/>
              </w:rPr>
              <w:t>以小腦運動失調為主要症狀</w:t>
            </w:r>
          </w:p>
          <w:p w14:paraId="172173CF" w14:textId="77777777" w:rsidR="00621D3C" w:rsidRPr="00C24D2A" w:rsidRDefault="00621D3C" w:rsidP="00621D3C">
            <w:pPr>
              <w:widowControl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ind w:left="457" w:hanging="286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步態不穩</w:t>
            </w:r>
          </w:p>
          <w:p w14:paraId="7964799A" w14:textId="77777777" w:rsidR="00621D3C" w:rsidRPr="00C24D2A" w:rsidRDefault="00621D3C" w:rsidP="00621D3C">
            <w:pPr>
              <w:widowControl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ind w:left="457" w:hanging="286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言語不清</w:t>
            </w:r>
          </w:p>
          <w:p w14:paraId="1E9A0BFF" w14:textId="77777777" w:rsidR="00621D3C" w:rsidRPr="00C24D2A" w:rsidRDefault="00621D3C" w:rsidP="00621D3C">
            <w:pPr>
              <w:widowControl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ind w:left="457" w:hanging="286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吞嚥困難</w:t>
            </w:r>
          </w:p>
          <w:p w14:paraId="16CB03A4" w14:textId="77777777" w:rsidR="00621D3C" w:rsidRPr="00C24D2A" w:rsidRDefault="00621D3C" w:rsidP="00621D3C">
            <w:pPr>
              <w:widowControl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ind w:left="457" w:hanging="286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寫字字跡退步</w:t>
            </w:r>
          </w:p>
          <w:p w14:paraId="0557616E" w14:textId="77777777" w:rsidR="00621D3C" w:rsidRPr="00C24D2A" w:rsidRDefault="00621D3C" w:rsidP="00621D3C">
            <w:pPr>
              <w:widowControl/>
              <w:numPr>
                <w:ilvl w:val="0"/>
                <w:numId w:val="12"/>
              </w:numPr>
              <w:tabs>
                <w:tab w:val="clear" w:pos="720"/>
              </w:tabs>
              <w:snapToGrid w:val="0"/>
              <w:ind w:left="457" w:hanging="286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病發時年齡為</w:t>
            </w:r>
            <w:r w:rsidRPr="00C24D2A">
              <w:rPr>
                <w:rFonts w:ascii="Times New Roman" w:eastAsia="標楷體" w:hAnsi="Times New Roman"/>
                <w:szCs w:val="24"/>
              </w:rPr>
              <w:t>____</w:t>
            </w:r>
            <w:r w:rsidRPr="00C24D2A">
              <w:rPr>
                <w:rFonts w:ascii="Times New Roman" w:eastAsia="標楷體" w:hAnsi="Times New Roman" w:hint="eastAsia"/>
                <w:szCs w:val="24"/>
              </w:rPr>
              <w:t>歲</w:t>
            </w:r>
          </w:p>
          <w:p w14:paraId="04416AF1" w14:textId="77777777" w:rsidR="00621D3C" w:rsidRPr="00C24D2A" w:rsidRDefault="00621D3C" w:rsidP="009320A1">
            <w:pPr>
              <w:widowControl/>
              <w:snapToGrid w:val="0"/>
              <w:ind w:left="457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CB058F2" w14:textId="77777777" w:rsidR="00621D3C" w:rsidRPr="00C24D2A" w:rsidRDefault="00621D3C" w:rsidP="009320A1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其他次要症狀：</w:t>
            </w:r>
            <w:r w:rsidRPr="00C24D2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14:paraId="74511AFF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認知功能障礙</w:t>
            </w:r>
          </w:p>
          <w:p w14:paraId="668595BB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精神、行為症狀</w:t>
            </w:r>
          </w:p>
          <w:p w14:paraId="2DCE12C2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癲癇</w:t>
            </w:r>
          </w:p>
          <w:p w14:paraId="55B25E90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巴金森症狀</w:t>
            </w:r>
          </w:p>
          <w:p w14:paraId="36E29C18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肌肉萎縮</w:t>
            </w:r>
          </w:p>
          <w:p w14:paraId="2E8B2022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感覺異常</w:t>
            </w:r>
          </w:p>
          <w:p w14:paraId="2A5C82E8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小便失禁</w:t>
            </w:r>
          </w:p>
          <w:p w14:paraId="3A16CDDB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大便失禁</w:t>
            </w:r>
          </w:p>
          <w:p w14:paraId="17E420A7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顫抖</w:t>
            </w:r>
            <w:r w:rsidRPr="00C24D2A">
              <w:rPr>
                <w:rFonts w:ascii="Times New Roman" w:eastAsia="標楷體" w:hAnsi="Times New Roman"/>
                <w:szCs w:val="24"/>
              </w:rPr>
              <w:t>(tremor)</w:t>
            </w:r>
          </w:p>
          <w:p w14:paraId="232DC06E" w14:textId="472D1C17" w:rsidR="00621D3C" w:rsidRPr="00C24D2A" w:rsidRDefault="00621D3C" w:rsidP="00D6674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其他症狀：</w:t>
            </w:r>
            <w:r w:rsidRPr="00C24D2A">
              <w:rPr>
                <w:rFonts w:ascii="Times New Roman" w:eastAsia="標楷體" w:hAnsi="Times New Roman"/>
                <w:szCs w:val="24"/>
              </w:rPr>
              <w:t xml:space="preserve"> ____________</w:t>
            </w:r>
          </w:p>
        </w:tc>
      </w:tr>
      <w:tr w:rsidR="00621D3C" w:rsidRPr="00887F75" w14:paraId="328CD6AF" w14:textId="77777777" w:rsidTr="00D66745">
        <w:trPr>
          <w:trHeight w:val="397"/>
          <w:jc w:val="center"/>
        </w:trPr>
        <w:tc>
          <w:tcPr>
            <w:tcW w:w="1468" w:type="pct"/>
            <w:vAlign w:val="center"/>
          </w:tcPr>
          <w:p w14:paraId="7090FF85" w14:textId="77777777" w:rsidR="00621D3C" w:rsidRPr="00C24D2A" w:rsidRDefault="00621D3C" w:rsidP="009320A1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家族病史</w:t>
            </w:r>
            <w:r w:rsidRPr="00C24D2A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C24D2A">
              <w:rPr>
                <w:rFonts w:ascii="Times New Roman" w:eastAsia="標楷體" w:hAnsi="Times New Roman" w:hint="eastAsia"/>
                <w:szCs w:val="24"/>
              </w:rPr>
              <w:t>請附上家族中其他病患之詳細病歷記錄或個案病歷資料</w:t>
            </w:r>
            <w:r w:rsidRPr="00C24D2A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532" w:type="pct"/>
            <w:vAlign w:val="center"/>
          </w:tcPr>
          <w:p w14:paraId="05A77E1E" w14:textId="77777777" w:rsidR="00621D3C" w:rsidRPr="00C24D2A" w:rsidRDefault="00621D3C" w:rsidP="00621D3C">
            <w:pPr>
              <w:widowControl/>
              <w:numPr>
                <w:ilvl w:val="0"/>
                <w:numId w:val="10"/>
              </w:numPr>
              <w:snapToGrid w:val="0"/>
              <w:ind w:left="482" w:hanging="311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體顯性遺傳</w:t>
            </w:r>
          </w:p>
          <w:p w14:paraId="059DEE7D" w14:textId="77777777" w:rsidR="00621D3C" w:rsidRPr="00CA4C1A" w:rsidRDefault="00621D3C" w:rsidP="00621D3C">
            <w:pPr>
              <w:widowControl/>
              <w:numPr>
                <w:ilvl w:val="0"/>
                <w:numId w:val="10"/>
              </w:numPr>
              <w:tabs>
                <w:tab w:val="num" w:pos="458"/>
              </w:tabs>
              <w:snapToGrid w:val="0"/>
              <w:ind w:left="482" w:hanging="311"/>
              <w:jc w:val="both"/>
              <w:rPr>
                <w:rFonts w:ascii="Times New Roman" w:eastAsia="標楷體" w:hAnsi="Times New Roman"/>
                <w:szCs w:val="24"/>
              </w:rPr>
            </w:pPr>
            <w:r w:rsidRPr="0005187A">
              <w:rPr>
                <w:rFonts w:ascii="Times New Roman" w:eastAsia="標楷體" w:hAnsi="Times New Roman"/>
                <w:szCs w:val="24"/>
              </w:rPr>
              <w:t>X</w:t>
            </w:r>
            <w:r w:rsidRPr="00CA4C1A">
              <w:rPr>
                <w:rFonts w:ascii="Times New Roman" w:eastAsia="標楷體" w:hAnsi="Times New Roman" w:hint="eastAsia"/>
                <w:szCs w:val="24"/>
              </w:rPr>
              <w:t>染色體性聯遺傳</w:t>
            </w:r>
          </w:p>
          <w:p w14:paraId="16D2DD9F" w14:textId="77777777" w:rsidR="00621D3C" w:rsidRPr="00C24D2A" w:rsidRDefault="00621D3C" w:rsidP="00621D3C">
            <w:pPr>
              <w:widowControl/>
              <w:numPr>
                <w:ilvl w:val="0"/>
                <w:numId w:val="10"/>
              </w:numPr>
              <w:snapToGrid w:val="0"/>
              <w:ind w:left="482" w:hanging="311"/>
              <w:jc w:val="both"/>
              <w:rPr>
                <w:rFonts w:ascii="Times New Roman" w:eastAsia="標楷體" w:hAnsi="Times New Roman"/>
                <w:szCs w:val="24"/>
              </w:rPr>
            </w:pPr>
            <w:r w:rsidRPr="00CA4C1A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</w:tr>
      <w:tr w:rsidR="00621D3C" w:rsidRPr="00887F75" w14:paraId="6B4645F6" w14:textId="77777777" w:rsidTr="009320A1">
        <w:trPr>
          <w:trHeight w:val="792"/>
          <w:jc w:val="center"/>
        </w:trPr>
        <w:tc>
          <w:tcPr>
            <w:tcW w:w="1468" w:type="pct"/>
            <w:vAlign w:val="center"/>
          </w:tcPr>
          <w:p w14:paraId="6014BAB5" w14:textId="77777777" w:rsidR="00621D3C" w:rsidRPr="00C24D2A" w:rsidRDefault="00621D3C" w:rsidP="009320A1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/>
                <w:szCs w:val="24"/>
              </w:rPr>
              <w:t>神經學臨床檢查</w:t>
            </w:r>
          </w:p>
        </w:tc>
        <w:tc>
          <w:tcPr>
            <w:tcW w:w="3532" w:type="pct"/>
            <w:vAlign w:val="center"/>
          </w:tcPr>
          <w:p w14:paraId="164BA85E" w14:textId="77777777" w:rsidR="00621D3C" w:rsidRPr="00C24D2A" w:rsidRDefault="00621D3C" w:rsidP="009320A1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小腦性動作協調障礙之評估</w:t>
            </w:r>
            <w:r w:rsidRPr="00C24D2A">
              <w:rPr>
                <w:rFonts w:ascii="Times New Roman" w:eastAsia="標楷體" w:hAnsi="Times New Roman"/>
                <w:szCs w:val="24"/>
              </w:rPr>
              <w:t>(</w:t>
            </w:r>
            <w:r w:rsidRPr="00C24D2A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C24D2A">
              <w:rPr>
                <w:rFonts w:ascii="Times New Roman" w:eastAsia="標楷體" w:hAnsi="Times New Roman"/>
                <w:szCs w:val="24"/>
              </w:rPr>
              <w:t>)</w:t>
            </w:r>
            <w:r w:rsidRPr="00C24D2A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14:paraId="6F86E63A" w14:textId="77777777" w:rsidR="00621D3C" w:rsidRPr="00C24D2A" w:rsidRDefault="00621D3C" w:rsidP="00621D3C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構音異常</w:t>
            </w:r>
            <w:r w:rsidRPr="00C24D2A">
              <w:rPr>
                <w:rFonts w:ascii="Times New Roman" w:eastAsia="標楷體" w:hAnsi="Times New Roman"/>
                <w:szCs w:val="24"/>
              </w:rPr>
              <w:t>(Dysarthria)</w:t>
            </w:r>
          </w:p>
          <w:p w14:paraId="253B353C" w14:textId="77777777" w:rsidR="00621D3C" w:rsidRPr="00C24D2A" w:rsidRDefault="00621D3C" w:rsidP="00621D3C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吞嚥功能異常</w:t>
            </w:r>
          </w:p>
          <w:p w14:paraId="6B760381" w14:textId="77777777" w:rsidR="00621D3C" w:rsidRPr="00C24D2A" w:rsidRDefault="00621D3C" w:rsidP="00621D3C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眼球運動異常</w:t>
            </w:r>
          </w:p>
          <w:p w14:paraId="29715B5C" w14:textId="77777777" w:rsidR="00621D3C" w:rsidRPr="00C24D2A" w:rsidRDefault="00621D3C" w:rsidP="00621D3C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眼球震顫</w:t>
            </w:r>
            <w:r w:rsidRPr="00C24D2A">
              <w:rPr>
                <w:rFonts w:ascii="Times New Roman" w:eastAsia="標楷體" w:hAnsi="Times New Roman"/>
                <w:szCs w:val="24"/>
              </w:rPr>
              <w:t>(Nystagmus)</w:t>
            </w:r>
          </w:p>
          <w:p w14:paraId="7CCA96AF" w14:textId="77777777" w:rsidR="00621D3C" w:rsidRPr="00C24D2A" w:rsidRDefault="00621D3C" w:rsidP="00621D3C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指尖對位</w:t>
            </w:r>
            <w:r w:rsidRPr="00C24D2A">
              <w:rPr>
                <w:rFonts w:ascii="Times New Roman" w:eastAsia="標楷體" w:hAnsi="Times New Roman"/>
                <w:szCs w:val="24"/>
              </w:rPr>
              <w:t>(FNF)</w:t>
            </w:r>
            <w:r w:rsidRPr="00C24D2A">
              <w:rPr>
                <w:rFonts w:ascii="Times New Roman" w:eastAsia="標楷體" w:hAnsi="Times New Roman" w:hint="eastAsia"/>
                <w:szCs w:val="24"/>
              </w:rPr>
              <w:t>異常</w:t>
            </w:r>
          </w:p>
          <w:p w14:paraId="0303B59C" w14:textId="77777777" w:rsidR="00621D3C" w:rsidRPr="00C24D2A" w:rsidRDefault="00621D3C" w:rsidP="00621D3C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腳跟對位</w:t>
            </w:r>
            <w:r w:rsidRPr="00C24D2A">
              <w:rPr>
                <w:rFonts w:ascii="Times New Roman" w:eastAsia="標楷體" w:hAnsi="Times New Roman"/>
                <w:szCs w:val="24"/>
              </w:rPr>
              <w:t>(HKS)</w:t>
            </w:r>
            <w:r w:rsidRPr="00C24D2A">
              <w:rPr>
                <w:rFonts w:ascii="Times New Roman" w:eastAsia="標楷體" w:hAnsi="Times New Roman" w:hint="eastAsia"/>
                <w:szCs w:val="24"/>
              </w:rPr>
              <w:t>異常</w:t>
            </w:r>
          </w:p>
          <w:p w14:paraId="405AC2DE" w14:textId="77777777" w:rsidR="00621D3C" w:rsidRPr="00C24D2A" w:rsidRDefault="00621D3C" w:rsidP="00621D3C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快速交替動作</w:t>
            </w:r>
            <w:r w:rsidRPr="00C24D2A">
              <w:rPr>
                <w:rFonts w:ascii="Times New Roman" w:eastAsia="標楷體" w:hAnsi="Times New Roman"/>
                <w:szCs w:val="24"/>
              </w:rPr>
              <w:t>(RAM)</w:t>
            </w:r>
            <w:r w:rsidRPr="00C24D2A">
              <w:rPr>
                <w:rFonts w:ascii="Times New Roman" w:eastAsia="標楷體" w:hAnsi="Times New Roman" w:hint="eastAsia"/>
                <w:szCs w:val="24"/>
              </w:rPr>
              <w:t>異常</w:t>
            </w:r>
          </w:p>
          <w:p w14:paraId="74F28408" w14:textId="77777777" w:rsidR="00621D3C" w:rsidRPr="00C24D2A" w:rsidRDefault="00621D3C" w:rsidP="00621D3C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直線走路</w:t>
            </w:r>
            <w:r w:rsidRPr="00C24D2A">
              <w:rPr>
                <w:rFonts w:ascii="Times New Roman" w:eastAsia="標楷體" w:hAnsi="Times New Roman"/>
                <w:szCs w:val="24"/>
              </w:rPr>
              <w:t>(Tandem gait)</w:t>
            </w:r>
            <w:r w:rsidRPr="00C24D2A">
              <w:rPr>
                <w:rFonts w:ascii="Times New Roman" w:eastAsia="標楷體" w:hAnsi="Times New Roman" w:hint="eastAsia"/>
                <w:szCs w:val="24"/>
              </w:rPr>
              <w:t>異常</w:t>
            </w:r>
          </w:p>
          <w:p w14:paraId="16C01F65" w14:textId="77777777" w:rsidR="00621D3C" w:rsidRPr="00C24D2A" w:rsidRDefault="00621D3C" w:rsidP="00621D3C">
            <w:pPr>
              <w:widowControl/>
              <w:numPr>
                <w:ilvl w:val="0"/>
                <w:numId w:val="17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S</w:t>
            </w:r>
            <w:r w:rsidRPr="00C24D2A">
              <w:rPr>
                <w:rFonts w:ascii="Times New Roman" w:eastAsia="標楷體" w:hAnsi="Times New Roman"/>
                <w:szCs w:val="24"/>
              </w:rPr>
              <w:t xml:space="preserve">ARA </w:t>
            </w:r>
            <w:r w:rsidRPr="00C24D2A">
              <w:rPr>
                <w:rFonts w:ascii="Times New Roman" w:eastAsia="標楷體" w:hAnsi="Times New Roman" w:hint="eastAsia"/>
                <w:szCs w:val="24"/>
              </w:rPr>
              <w:t>分數</w:t>
            </w:r>
            <w:r w:rsidRPr="00C24D2A">
              <w:rPr>
                <w:rFonts w:ascii="Times New Roman" w:eastAsia="標楷體" w:hAnsi="Times New Roman" w:hint="eastAsia"/>
                <w:szCs w:val="24"/>
              </w:rPr>
              <w:t>_______________</w:t>
            </w:r>
          </w:p>
          <w:p w14:paraId="6B22531E" w14:textId="77777777" w:rsidR="00621D3C" w:rsidRPr="00C24D2A" w:rsidRDefault="00621D3C" w:rsidP="009320A1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lastRenderedPageBreak/>
              <w:t>其他異常：</w:t>
            </w:r>
          </w:p>
          <w:p w14:paraId="1EDB9A44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視網膜退化</w:t>
            </w:r>
          </w:p>
          <w:p w14:paraId="69B9D9A0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快速動眼異常</w:t>
            </w:r>
          </w:p>
          <w:p w14:paraId="19DEAE70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脊髓病變</w:t>
            </w:r>
          </w:p>
          <w:p w14:paraId="0ED6B3F7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周邊神經病變</w:t>
            </w:r>
          </w:p>
          <w:p w14:paraId="5DC2C3D3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強直</w:t>
            </w:r>
            <w:r w:rsidRPr="00C24D2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24D2A">
              <w:rPr>
                <w:rFonts w:ascii="Times New Roman" w:eastAsia="標楷體" w:hAnsi="Times New Roman"/>
                <w:szCs w:val="24"/>
              </w:rPr>
              <w:t>Rigidit</w:t>
            </w:r>
            <w:r w:rsidRPr="00C24D2A">
              <w:rPr>
                <w:rFonts w:ascii="Times New Roman" w:eastAsia="標楷體" w:hAnsi="Times New Roman" w:hint="eastAsia"/>
                <w:szCs w:val="24"/>
              </w:rPr>
              <w:t>y)</w:t>
            </w:r>
          </w:p>
          <w:p w14:paraId="13DF5F3B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痙攣</w:t>
            </w:r>
            <w:r w:rsidRPr="00C24D2A">
              <w:rPr>
                <w:rFonts w:ascii="Times New Roman" w:eastAsia="標楷體" w:hAnsi="Times New Roman"/>
                <w:szCs w:val="24"/>
              </w:rPr>
              <w:t>(Spasticity)</w:t>
            </w:r>
          </w:p>
          <w:p w14:paraId="7B550B49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張力低下</w:t>
            </w:r>
            <w:r w:rsidRPr="00C24D2A">
              <w:rPr>
                <w:rFonts w:ascii="Times New Roman" w:eastAsia="標楷體" w:hAnsi="Times New Roman"/>
                <w:szCs w:val="24"/>
              </w:rPr>
              <w:t>(Hypotonia)</w:t>
            </w:r>
          </w:p>
          <w:p w14:paraId="089ED9D9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顫抖</w:t>
            </w:r>
            <w:r w:rsidRPr="00C24D2A">
              <w:rPr>
                <w:rFonts w:ascii="Times New Roman" w:eastAsia="標楷體" w:hAnsi="Times New Roman"/>
                <w:szCs w:val="24"/>
              </w:rPr>
              <w:t>(Tremor)</w:t>
            </w:r>
          </w:p>
          <w:p w14:paraId="511803B7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肌躍症</w:t>
            </w:r>
            <w:r w:rsidRPr="00C24D2A">
              <w:rPr>
                <w:rFonts w:ascii="Times New Roman" w:eastAsia="標楷體" w:hAnsi="Times New Roman"/>
                <w:szCs w:val="24"/>
              </w:rPr>
              <w:t>(Myoclonus)</w:t>
            </w:r>
          </w:p>
          <w:p w14:paraId="215371ED" w14:textId="77777777" w:rsidR="00621D3C" w:rsidRPr="00C24D2A" w:rsidRDefault="00621D3C" w:rsidP="00621D3C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舞蹈症</w:t>
            </w:r>
            <w:r w:rsidRPr="00C24D2A">
              <w:rPr>
                <w:rFonts w:ascii="Times New Roman" w:eastAsia="標楷體" w:hAnsi="Times New Roman"/>
                <w:szCs w:val="24"/>
              </w:rPr>
              <w:t>(Chorea)</w:t>
            </w:r>
          </w:p>
          <w:p w14:paraId="3C001C31" w14:textId="0E3D99A0" w:rsidR="00621D3C" w:rsidRPr="00C24D2A" w:rsidRDefault="00621D3C" w:rsidP="00D6674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454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 w:rsidRPr="00C24D2A">
              <w:rPr>
                <w:rFonts w:ascii="Times New Roman" w:eastAsia="標楷體" w:hAnsi="Times New Roman" w:hint="eastAsia"/>
                <w:szCs w:val="24"/>
              </w:rPr>
              <w:t>肌張力協調障礙</w:t>
            </w:r>
            <w:r w:rsidRPr="00C24D2A">
              <w:rPr>
                <w:rFonts w:ascii="Times New Roman" w:eastAsia="標楷體" w:hAnsi="Times New Roman"/>
                <w:szCs w:val="24"/>
              </w:rPr>
              <w:t>(Dystonia)</w:t>
            </w:r>
          </w:p>
        </w:tc>
      </w:tr>
      <w:tr w:rsidR="00621D3C" w:rsidRPr="00C60703" w14:paraId="18F6CFD9" w14:textId="77777777" w:rsidTr="009320A1">
        <w:trPr>
          <w:jc w:val="center"/>
        </w:trPr>
        <w:tc>
          <w:tcPr>
            <w:tcW w:w="1468" w:type="pct"/>
            <w:vAlign w:val="center"/>
          </w:tcPr>
          <w:p w14:paraId="01F6D71F" w14:textId="77777777" w:rsidR="00621D3C" w:rsidRPr="00C24D2A" w:rsidRDefault="00621D3C" w:rsidP="00621D3C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影像報告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必要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75A77156" w14:textId="77777777" w:rsidR="00621D3C" w:rsidRPr="00C24D2A" w:rsidRDefault="00621D3C" w:rsidP="009320A1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</w:rPr>
            </w:pPr>
            <w:r w:rsidRPr="00C24D2A">
              <w:rPr>
                <w:rFonts w:ascii="Times New Roman" w:eastAsia="標楷體" w:hAnsi="Times New Roman"/>
              </w:rPr>
              <w:t>(</w:t>
            </w:r>
            <w:r w:rsidRPr="00C24D2A">
              <w:rPr>
                <w:rFonts w:ascii="Times New Roman" w:eastAsia="標楷體" w:hAnsi="Times New Roman"/>
              </w:rPr>
              <w:t>請附相關影像資料</w:t>
            </w:r>
            <w:r w:rsidRPr="00C24D2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33B3EF79" w14:textId="77777777" w:rsidR="00621D3C" w:rsidRPr="00C24D2A" w:rsidRDefault="00621D3C" w:rsidP="009320A1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21D3C" w:rsidRPr="00887F75" w14:paraId="54DF086C" w14:textId="77777777" w:rsidTr="009320A1">
        <w:trPr>
          <w:trHeight w:val="831"/>
          <w:jc w:val="center"/>
        </w:trPr>
        <w:tc>
          <w:tcPr>
            <w:tcW w:w="1468" w:type="pct"/>
            <w:vAlign w:val="center"/>
          </w:tcPr>
          <w:p w14:paraId="4F9077F8" w14:textId="77777777" w:rsidR="00621D3C" w:rsidRPr="00C24D2A" w:rsidRDefault="00621D3C" w:rsidP="00621D3C">
            <w:pPr>
              <w:widowControl/>
              <w:numPr>
                <w:ilvl w:val="0"/>
                <w:numId w:val="3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8"/>
              </w:rPr>
            </w:pPr>
            <w:r w:rsidRPr="00C24D2A">
              <w:rPr>
                <w:rFonts w:ascii="Times New Roman" w:eastAsia="標楷體" w:hAnsi="Times New Roman"/>
                <w:szCs w:val="28"/>
              </w:rPr>
              <w:t>腦部</w:t>
            </w:r>
            <w:r w:rsidRPr="00C24D2A">
              <w:rPr>
                <w:rFonts w:ascii="Times New Roman" w:eastAsia="標楷體" w:hAnsi="Times New Roman"/>
                <w:szCs w:val="28"/>
              </w:rPr>
              <w:t>MRI</w:t>
            </w:r>
            <w:r w:rsidRPr="00C24D2A">
              <w:rPr>
                <w:rFonts w:ascii="Times New Roman" w:eastAsia="標楷體" w:hAnsi="Times New Roman" w:hint="eastAsia"/>
                <w:szCs w:val="28"/>
              </w:rPr>
              <w:t>或其他影像檢查</w:t>
            </w:r>
          </w:p>
        </w:tc>
        <w:tc>
          <w:tcPr>
            <w:tcW w:w="3532" w:type="pct"/>
            <w:vAlign w:val="center"/>
          </w:tcPr>
          <w:p w14:paraId="74575183" w14:textId="77777777" w:rsidR="00621D3C" w:rsidRPr="00C24D2A" w:rsidRDefault="00621D3C" w:rsidP="009320A1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621D3C" w:rsidRPr="00C60703" w14:paraId="43742D78" w14:textId="77777777" w:rsidTr="009320A1">
        <w:trPr>
          <w:trHeight w:val="169"/>
          <w:jc w:val="center"/>
        </w:trPr>
        <w:tc>
          <w:tcPr>
            <w:tcW w:w="1468" w:type="pct"/>
            <w:vAlign w:val="center"/>
          </w:tcPr>
          <w:p w14:paraId="0B52FE90" w14:textId="77777777" w:rsidR="00621D3C" w:rsidRPr="00C24D2A" w:rsidRDefault="00621D3C" w:rsidP="00621D3C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基因檢測</w:t>
            </w:r>
            <w:r w:rsidRPr="00C24D2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報告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C24D2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09FCA04D" w14:textId="77777777" w:rsidR="00621D3C" w:rsidRPr="00C24D2A" w:rsidRDefault="00621D3C" w:rsidP="009320A1">
            <w:pPr>
              <w:widowControl/>
              <w:snapToGrid w:val="0"/>
              <w:spacing w:afterLines="50" w:after="180" w:line="276" w:lineRule="auto"/>
              <w:ind w:left="360"/>
              <w:jc w:val="both"/>
              <w:rPr>
                <w:rFonts w:ascii="Times New Roman" w:eastAsia="標楷體" w:hAnsi="Times New Roman"/>
              </w:rPr>
            </w:pPr>
            <w:r w:rsidRPr="00C24D2A">
              <w:rPr>
                <w:rFonts w:ascii="Times New Roman" w:eastAsia="標楷體" w:hAnsi="Times New Roman"/>
              </w:rPr>
              <w:t>(</w:t>
            </w:r>
            <w:r w:rsidRPr="00C24D2A">
              <w:rPr>
                <w:rFonts w:ascii="Times New Roman" w:eastAsia="標楷體" w:hAnsi="Times New Roman"/>
              </w:rPr>
              <w:t>請附實驗室報告</w:t>
            </w:r>
            <w:r w:rsidRPr="00C24D2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3B9E501D" w14:textId="77777777" w:rsidR="00621D3C" w:rsidRPr="00C24D2A" w:rsidRDefault="00621D3C" w:rsidP="009320A1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5B0132A1" w14:textId="77777777" w:rsidR="00621D3C" w:rsidRPr="00C60703" w:rsidRDefault="00621D3C" w:rsidP="00621D3C">
      <w:pPr>
        <w:rPr>
          <w:rFonts w:ascii="Times New Roman" w:hAnsi="Times New Roman"/>
        </w:rPr>
      </w:pPr>
    </w:p>
    <w:p w14:paraId="7C442B3A" w14:textId="0690737F" w:rsidR="0020301A" w:rsidRPr="00621D3C" w:rsidRDefault="00621D3C" w:rsidP="00621D3C">
      <w:r>
        <w:br w:type="page"/>
      </w:r>
      <w:r>
        <w:rPr>
          <w:noProof/>
        </w:rPr>
        <w:lastRenderedPageBreak/>
        <w:pict w14:anchorId="3146DC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0;margin-top:0;width:538.6pt;height:778.55pt;z-index:1;mso-position-horizontal:center;mso-position-horizontal-relative:margin;mso-position-vertical:center;mso-position-vertical-relative:margin">
            <v:imagedata r:id="rId7" o:title=""/>
            <w10:wrap type="square" anchorx="margin" anchory="margin"/>
          </v:shape>
        </w:pict>
      </w:r>
    </w:p>
    <w:sectPr w:rsidR="0020301A" w:rsidRPr="00621D3C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7C9A" w14:textId="77777777" w:rsidR="00EE25B1" w:rsidRDefault="00EE25B1" w:rsidP="00315E79">
      <w:r>
        <w:separator/>
      </w:r>
    </w:p>
  </w:endnote>
  <w:endnote w:type="continuationSeparator" w:id="0">
    <w:p w14:paraId="11B5ED91" w14:textId="77777777" w:rsidR="00EE25B1" w:rsidRDefault="00EE25B1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charset w:val="00"/>
    <w:family w:val="script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1AEC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3958D9" w:rsidRPr="00DE28BF">
      <w:rPr>
        <w:rFonts w:ascii="Times New Roman" w:hAnsi="Times New Roman"/>
        <w:noProof/>
        <w:lang w:val="zh-CN" w:eastAsia="zh-CN"/>
      </w:rPr>
      <w:t>1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62E0" w14:textId="77777777" w:rsidR="00EE25B1" w:rsidRDefault="00EE25B1" w:rsidP="00315E79">
      <w:r>
        <w:separator/>
      </w:r>
    </w:p>
  </w:footnote>
  <w:footnote w:type="continuationSeparator" w:id="0">
    <w:p w14:paraId="67C73FF2" w14:textId="77777777" w:rsidR="00EE25B1" w:rsidRDefault="00EE25B1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7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9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3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5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6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1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2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3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4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5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857038739">
    <w:abstractNumId w:val="10"/>
  </w:num>
  <w:num w:numId="2" w16cid:durableId="1727950360">
    <w:abstractNumId w:val="7"/>
  </w:num>
  <w:num w:numId="3" w16cid:durableId="1498230503">
    <w:abstractNumId w:val="3"/>
  </w:num>
  <w:num w:numId="4" w16cid:durableId="243953226">
    <w:abstractNumId w:val="9"/>
  </w:num>
  <w:num w:numId="5" w16cid:durableId="1354724539">
    <w:abstractNumId w:val="35"/>
  </w:num>
  <w:num w:numId="6" w16cid:durableId="223565733">
    <w:abstractNumId w:val="27"/>
  </w:num>
  <w:num w:numId="7" w16cid:durableId="475680953">
    <w:abstractNumId w:val="1"/>
  </w:num>
  <w:num w:numId="8" w16cid:durableId="339740532">
    <w:abstractNumId w:val="6"/>
  </w:num>
  <w:num w:numId="9" w16cid:durableId="547768350">
    <w:abstractNumId w:val="39"/>
  </w:num>
  <w:num w:numId="10" w16cid:durableId="1921910274">
    <w:abstractNumId w:val="11"/>
  </w:num>
  <w:num w:numId="11" w16cid:durableId="588655196">
    <w:abstractNumId w:val="19"/>
  </w:num>
  <w:num w:numId="12" w16cid:durableId="1348630762">
    <w:abstractNumId w:val="26"/>
  </w:num>
  <w:num w:numId="13" w16cid:durableId="1976829440">
    <w:abstractNumId w:val="5"/>
  </w:num>
  <w:num w:numId="14" w16cid:durableId="1898122762">
    <w:abstractNumId w:val="0"/>
  </w:num>
  <w:num w:numId="15" w16cid:durableId="1255626715">
    <w:abstractNumId w:val="4"/>
  </w:num>
  <w:num w:numId="16" w16cid:durableId="955940111">
    <w:abstractNumId w:val="33"/>
  </w:num>
  <w:num w:numId="17" w16cid:durableId="188875920">
    <w:abstractNumId w:val="20"/>
  </w:num>
  <w:num w:numId="18" w16cid:durableId="1098525994">
    <w:abstractNumId w:val="21"/>
  </w:num>
  <w:num w:numId="19" w16cid:durableId="1721513000">
    <w:abstractNumId w:val="14"/>
  </w:num>
  <w:num w:numId="20" w16cid:durableId="821656246">
    <w:abstractNumId w:val="13"/>
  </w:num>
  <w:num w:numId="21" w16cid:durableId="1913540440">
    <w:abstractNumId w:val="12"/>
  </w:num>
  <w:num w:numId="22" w16cid:durableId="594441967">
    <w:abstractNumId w:val="24"/>
  </w:num>
  <w:num w:numId="23" w16cid:durableId="324013752">
    <w:abstractNumId w:val="25"/>
  </w:num>
  <w:num w:numId="24" w16cid:durableId="1749837868">
    <w:abstractNumId w:val="16"/>
  </w:num>
  <w:num w:numId="25" w16cid:durableId="836770132">
    <w:abstractNumId w:val="31"/>
  </w:num>
  <w:num w:numId="26" w16cid:durableId="1540585173">
    <w:abstractNumId w:val="30"/>
  </w:num>
  <w:num w:numId="27" w16cid:durableId="210508131">
    <w:abstractNumId w:val="29"/>
  </w:num>
  <w:num w:numId="28" w16cid:durableId="738288532">
    <w:abstractNumId w:val="2"/>
  </w:num>
  <w:num w:numId="29" w16cid:durableId="1853373980">
    <w:abstractNumId w:val="8"/>
  </w:num>
  <w:num w:numId="30" w16cid:durableId="21176233">
    <w:abstractNumId w:val="38"/>
  </w:num>
  <w:num w:numId="31" w16cid:durableId="1289778026">
    <w:abstractNumId w:val="32"/>
  </w:num>
  <w:num w:numId="32" w16cid:durableId="2137747481">
    <w:abstractNumId w:val="23"/>
  </w:num>
  <w:num w:numId="33" w16cid:durableId="1192186321">
    <w:abstractNumId w:val="34"/>
  </w:num>
  <w:num w:numId="34" w16cid:durableId="2005208057">
    <w:abstractNumId w:val="28"/>
  </w:num>
  <w:num w:numId="35" w16cid:durableId="1988705859">
    <w:abstractNumId w:val="37"/>
  </w:num>
  <w:num w:numId="36" w16cid:durableId="1216354259">
    <w:abstractNumId w:val="22"/>
  </w:num>
  <w:num w:numId="37" w16cid:durableId="845286319">
    <w:abstractNumId w:val="17"/>
  </w:num>
  <w:num w:numId="38" w16cid:durableId="1540820547">
    <w:abstractNumId w:val="15"/>
  </w:num>
  <w:num w:numId="39" w16cid:durableId="1228298829">
    <w:abstractNumId w:val="18"/>
  </w:num>
  <w:num w:numId="40" w16cid:durableId="19318151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35D60"/>
    <w:rsid w:val="0005187A"/>
    <w:rsid w:val="00064D6F"/>
    <w:rsid w:val="000A2FDB"/>
    <w:rsid w:val="00152D2F"/>
    <w:rsid w:val="00182F64"/>
    <w:rsid w:val="001B405D"/>
    <w:rsid w:val="001F5EDC"/>
    <w:rsid w:val="0020301A"/>
    <w:rsid w:val="00257D17"/>
    <w:rsid w:val="00275DD7"/>
    <w:rsid w:val="002B774A"/>
    <w:rsid w:val="002D4616"/>
    <w:rsid w:val="002E0FDD"/>
    <w:rsid w:val="00315E79"/>
    <w:rsid w:val="00345038"/>
    <w:rsid w:val="00377413"/>
    <w:rsid w:val="003958D9"/>
    <w:rsid w:val="003B1D8F"/>
    <w:rsid w:val="004D522E"/>
    <w:rsid w:val="00557D48"/>
    <w:rsid w:val="005F721E"/>
    <w:rsid w:val="00601CC2"/>
    <w:rsid w:val="00621D3C"/>
    <w:rsid w:val="00650329"/>
    <w:rsid w:val="00703CAF"/>
    <w:rsid w:val="0071457C"/>
    <w:rsid w:val="008576BF"/>
    <w:rsid w:val="00866572"/>
    <w:rsid w:val="00887064"/>
    <w:rsid w:val="00887F75"/>
    <w:rsid w:val="008B7EAE"/>
    <w:rsid w:val="008E6422"/>
    <w:rsid w:val="00920D17"/>
    <w:rsid w:val="00972D49"/>
    <w:rsid w:val="00987A52"/>
    <w:rsid w:val="009D6E0F"/>
    <w:rsid w:val="00A35771"/>
    <w:rsid w:val="00A65676"/>
    <w:rsid w:val="00AF38A3"/>
    <w:rsid w:val="00B07DB2"/>
    <w:rsid w:val="00B4528A"/>
    <w:rsid w:val="00B512FE"/>
    <w:rsid w:val="00C24D2A"/>
    <w:rsid w:val="00C57AF2"/>
    <w:rsid w:val="00C60703"/>
    <w:rsid w:val="00D039B9"/>
    <w:rsid w:val="00D66745"/>
    <w:rsid w:val="00DE28BF"/>
    <w:rsid w:val="00E97A59"/>
    <w:rsid w:val="00EE25B1"/>
    <w:rsid w:val="00EF5250"/>
    <w:rsid w:val="00EF6E9E"/>
    <w:rsid w:val="00F21275"/>
    <w:rsid w:val="00F66E0B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A83B84D"/>
  <w15:chartTrackingRefBased/>
  <w15:docId w15:val="{89F450D4-3B9D-4266-A988-7AD32F69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送審資料表及審查基準表_15_脊髓小腦退化性動作協調障礙(SCA)</dc:title>
  <dc:subject/>
  <dc:creator>衛生福利部國民健康署</dc:creator>
  <cp:keywords/>
  <dc:description/>
  <cp:lastModifiedBy>許雅雯(Linda Shiu)</cp:lastModifiedBy>
  <cp:revision>5</cp:revision>
  <cp:lastPrinted>2024-01-04T06:19:00Z</cp:lastPrinted>
  <dcterms:created xsi:type="dcterms:W3CDTF">2024-01-04T03:50:00Z</dcterms:created>
  <dcterms:modified xsi:type="dcterms:W3CDTF">2024-01-04T06:20:00Z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2024-01-04T03:50:47Z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d71aeafe-5c5d-482f-949b-4a25a5836d7b</vt:lpwstr>
  </property>
  <property fmtid="{D5CDD505-2E9C-101B-9397-08002B2CF9AE}" pid="8" name="MSIP_Label_755196ac-7daa-415d-ac3a-bda7dffaa0f9_ContentBits">
    <vt:lpwstr>0</vt:lpwstr>
  </property>
</Properties>
</file>