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AC6C" w14:textId="0422C253" w:rsidR="0047373D" w:rsidRPr="007A5196" w:rsidRDefault="004F67CB" w:rsidP="000D4BDC">
      <w:pPr>
        <w:tabs>
          <w:tab w:val="left" w:pos="0"/>
        </w:tabs>
        <w:snapToGrid w:val="0"/>
        <w:spacing w:line="400" w:lineRule="exact"/>
        <w:ind w:left="566" w:hangingChars="202" w:hanging="566"/>
        <w:jc w:val="center"/>
        <w:rPr>
          <w:rFonts w:eastAsia="標楷體"/>
          <w:b/>
          <w:noProof/>
          <w:color w:val="000000" w:themeColor="text1"/>
          <w:sz w:val="28"/>
          <w:szCs w:val="28"/>
        </w:rPr>
      </w:pPr>
      <w:r w:rsidRPr="007A5196">
        <w:rPr>
          <w:rFonts w:eastAsia="標楷體"/>
          <w:b/>
          <w:noProof/>
          <w:color w:val="000000" w:themeColor="text1"/>
          <w:sz w:val="28"/>
          <w:szCs w:val="28"/>
        </w:rPr>
        <w:t>衛生福利部國民健康署「罕見疾病個案通報審查基</w:t>
      </w:r>
      <w:r w:rsidR="0047373D" w:rsidRPr="007A5196">
        <w:rPr>
          <w:rFonts w:eastAsia="標楷體"/>
          <w:b/>
          <w:noProof/>
          <w:color w:val="000000" w:themeColor="text1"/>
          <w:sz w:val="28"/>
          <w:szCs w:val="28"/>
        </w:rPr>
        <w:t>準機制」</w:t>
      </w:r>
      <w:r w:rsidR="0047373D" w:rsidRPr="007A5196">
        <w:rPr>
          <w:rFonts w:eastAsia="標楷體"/>
          <w:b/>
          <w:noProof/>
          <w:color w:val="000000" w:themeColor="text1"/>
          <w:sz w:val="28"/>
          <w:szCs w:val="28"/>
        </w:rPr>
        <w:t>(</w:t>
      </w:r>
      <w:r w:rsidR="0047373D" w:rsidRPr="007A5196">
        <w:rPr>
          <w:rFonts w:eastAsia="標楷體"/>
          <w:b/>
          <w:noProof/>
          <w:color w:val="000000" w:themeColor="text1"/>
          <w:sz w:val="28"/>
          <w:szCs w:val="28"/>
        </w:rPr>
        <w:t>送審資料表</w:t>
      </w:r>
      <w:r w:rsidR="0047373D" w:rsidRPr="007A5196">
        <w:rPr>
          <w:rFonts w:eastAsia="標楷體"/>
          <w:b/>
          <w:noProof/>
          <w:color w:val="000000" w:themeColor="text1"/>
          <w:sz w:val="28"/>
          <w:szCs w:val="28"/>
        </w:rPr>
        <w:t>)</w:t>
      </w:r>
    </w:p>
    <w:p w14:paraId="0D9B927D" w14:textId="0A761172" w:rsidR="0047373D" w:rsidRPr="007A5196" w:rsidRDefault="00D26D15" w:rsidP="000D4BDC">
      <w:pPr>
        <w:widowControl/>
        <w:snapToGrid w:val="0"/>
        <w:spacing w:afterLines="50" w:after="180" w:line="400" w:lineRule="exact"/>
        <w:ind w:left="566" w:hangingChars="202" w:hanging="566"/>
        <w:jc w:val="center"/>
        <w:rPr>
          <w:rFonts w:eastAsia="標楷體"/>
          <w:b/>
          <w:noProof/>
          <w:color w:val="000000" w:themeColor="text1"/>
          <w:sz w:val="28"/>
          <w:szCs w:val="28"/>
        </w:rPr>
      </w:pPr>
      <w:r w:rsidRPr="007A5196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-</w:t>
      </w:r>
      <w:r w:rsidR="003A292F" w:rsidRPr="007A5196">
        <w:rPr>
          <w:rFonts w:eastAsia="標楷體"/>
          <w:b/>
          <w:noProof/>
          <w:color w:val="000000" w:themeColor="text1"/>
          <w:sz w:val="28"/>
          <w:szCs w:val="28"/>
        </w:rPr>
        <w:t>Cornelia de Lange</w:t>
      </w:r>
      <w:r w:rsidR="003926BA" w:rsidRPr="007A5196">
        <w:rPr>
          <w:rFonts w:eastAsia="標楷體"/>
          <w:b/>
          <w:noProof/>
          <w:color w:val="000000" w:themeColor="text1"/>
          <w:sz w:val="28"/>
          <w:szCs w:val="28"/>
        </w:rPr>
        <w:t>氏</w:t>
      </w:r>
      <w:r w:rsidR="003A292F" w:rsidRPr="007A5196">
        <w:rPr>
          <w:rFonts w:eastAsia="標楷體" w:hint="eastAsia"/>
          <w:b/>
          <w:noProof/>
          <w:color w:val="000000" w:themeColor="text1"/>
          <w:sz w:val="28"/>
          <w:szCs w:val="28"/>
        </w:rPr>
        <w:t>症候群</w:t>
      </w:r>
      <w:r w:rsidR="0047373D" w:rsidRPr="007A5196">
        <w:rPr>
          <w:rFonts w:eastAsia="標楷體"/>
          <w:b/>
          <w:noProof/>
          <w:color w:val="000000" w:themeColor="text1"/>
          <w:sz w:val="28"/>
          <w:szCs w:val="28"/>
        </w:rPr>
        <w:t xml:space="preserve"> </w:t>
      </w:r>
      <w:r w:rsidRPr="007A5196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[</w:t>
      </w:r>
      <w:r w:rsidR="007B70E5" w:rsidRPr="007A5196">
        <w:rPr>
          <w:rFonts w:eastAsia="標楷體"/>
          <w:b/>
          <w:noProof/>
          <w:color w:val="000000" w:themeColor="text1"/>
          <w:sz w:val="28"/>
          <w:szCs w:val="28"/>
        </w:rPr>
        <w:t>Cornelia de Lange syndrome</w:t>
      </w:r>
      <w:r w:rsidRPr="007A5196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]</w:t>
      </w:r>
      <w:r w:rsidR="00C5373A" w:rsidRPr="007A5196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-</w:t>
      </w:r>
    </w:p>
    <w:p w14:paraId="7B32C143" w14:textId="5109823A" w:rsidR="0047373D" w:rsidRPr="007A5196" w:rsidRDefault="00D26D15" w:rsidP="002D433D">
      <w:pPr>
        <w:pStyle w:val="a4"/>
        <w:numPr>
          <w:ilvl w:val="0"/>
          <w:numId w:val="8"/>
        </w:numPr>
        <w:ind w:leftChars="0"/>
        <w:rPr>
          <w:rFonts w:eastAsia="標楷體"/>
          <w:color w:val="000000" w:themeColor="text1"/>
        </w:rPr>
      </w:pPr>
      <w:r w:rsidRPr="007A5196">
        <w:rPr>
          <w:rFonts w:ascii="標楷體" w:eastAsia="標楷體" w:hAnsi="標楷體" w:hint="eastAsia"/>
          <w:color w:val="000000" w:themeColor="text1"/>
        </w:rPr>
        <w:t>□</w:t>
      </w:r>
      <w:r w:rsidR="005D0E1B" w:rsidRPr="007A5196">
        <w:rPr>
          <w:rFonts w:eastAsia="標楷體"/>
          <w:color w:val="000000" w:themeColor="text1"/>
        </w:rPr>
        <w:t>臨床</w:t>
      </w:r>
      <w:r w:rsidR="0047373D" w:rsidRPr="007A5196">
        <w:rPr>
          <w:rFonts w:eastAsia="標楷體"/>
          <w:color w:val="000000" w:themeColor="text1"/>
        </w:rPr>
        <w:t>資料</w:t>
      </w:r>
      <w:r w:rsidR="002A57ED" w:rsidRPr="007A5196">
        <w:rPr>
          <w:rFonts w:eastAsia="標楷體"/>
          <w:color w:val="000000" w:themeColor="text1"/>
        </w:rPr>
        <w:t>：包含臨床病史</w:t>
      </w:r>
      <w:r w:rsidR="002A57ED" w:rsidRPr="007A5196">
        <w:rPr>
          <w:rFonts w:eastAsia="標楷體"/>
          <w:color w:val="000000" w:themeColor="text1"/>
        </w:rPr>
        <w:t>(</w:t>
      </w:r>
      <w:r w:rsidR="002A57ED" w:rsidRPr="007A5196">
        <w:rPr>
          <w:rFonts w:eastAsia="標楷體"/>
          <w:color w:val="000000" w:themeColor="text1"/>
        </w:rPr>
        <w:t>含臨床表徵、家族史</w:t>
      </w:r>
      <w:r w:rsidR="002A57ED" w:rsidRPr="007A5196">
        <w:rPr>
          <w:rFonts w:eastAsia="標楷體"/>
          <w:color w:val="000000" w:themeColor="text1"/>
        </w:rPr>
        <w:t>)</w:t>
      </w:r>
      <w:r w:rsidR="0047373D" w:rsidRPr="007A5196">
        <w:rPr>
          <w:rFonts w:eastAsia="標楷體"/>
          <w:color w:val="000000" w:themeColor="text1"/>
        </w:rPr>
        <w:t xml:space="preserve"> (</w:t>
      </w:r>
      <w:r w:rsidR="0047373D" w:rsidRPr="007A5196">
        <w:rPr>
          <w:rFonts w:eastAsia="標楷體"/>
          <w:color w:val="000000" w:themeColor="text1"/>
        </w:rPr>
        <w:t>必要</w:t>
      </w:r>
      <w:r w:rsidR="0047373D" w:rsidRPr="007A5196">
        <w:rPr>
          <w:rFonts w:eastAsia="標楷體"/>
          <w:color w:val="000000" w:themeColor="text1"/>
        </w:rPr>
        <w:t>)</w:t>
      </w:r>
    </w:p>
    <w:p w14:paraId="652D2F42" w14:textId="53FDE274" w:rsidR="0047373D" w:rsidRPr="007A5196" w:rsidRDefault="00D26D15" w:rsidP="002D433D">
      <w:pPr>
        <w:pStyle w:val="a4"/>
        <w:numPr>
          <w:ilvl w:val="0"/>
          <w:numId w:val="8"/>
        </w:numPr>
        <w:ind w:leftChars="0"/>
        <w:rPr>
          <w:rFonts w:eastAsia="標楷體"/>
          <w:color w:val="000000" w:themeColor="text1"/>
        </w:rPr>
      </w:pPr>
      <w:r w:rsidRPr="007A5196">
        <w:rPr>
          <w:rFonts w:ascii="標楷體" w:eastAsia="標楷體" w:hAnsi="標楷體" w:hint="eastAsia"/>
          <w:color w:val="000000" w:themeColor="text1"/>
        </w:rPr>
        <w:t>□</w:t>
      </w:r>
      <w:r w:rsidR="0047373D" w:rsidRPr="007A5196">
        <w:rPr>
          <w:rFonts w:eastAsia="標楷體"/>
          <w:color w:val="000000" w:themeColor="text1"/>
        </w:rPr>
        <w:t>基因檢測報告</w:t>
      </w:r>
      <w:r w:rsidR="0047373D" w:rsidRPr="007A5196">
        <w:rPr>
          <w:rFonts w:eastAsia="標楷體"/>
          <w:color w:val="000000" w:themeColor="text1"/>
        </w:rPr>
        <w:t xml:space="preserve"> </w:t>
      </w:r>
      <w:r w:rsidR="002A57ED" w:rsidRPr="007A5196">
        <w:rPr>
          <w:rFonts w:eastAsia="標楷體"/>
          <w:color w:val="000000" w:themeColor="text1"/>
        </w:rPr>
        <w:t>(</w:t>
      </w:r>
      <w:r w:rsidR="002A57ED" w:rsidRPr="007A5196">
        <w:rPr>
          <w:rFonts w:eastAsia="標楷體"/>
          <w:color w:val="000000" w:themeColor="text1"/>
        </w:rPr>
        <w:t>必要</w:t>
      </w:r>
      <w:r w:rsidR="002A57ED" w:rsidRPr="007A5196">
        <w:rPr>
          <w:rFonts w:eastAsia="標楷體"/>
          <w:color w:val="000000" w:themeColor="text1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6857"/>
      </w:tblGrid>
      <w:tr w:rsidR="007A5196" w:rsidRPr="007A5196" w14:paraId="62C5B1FB" w14:textId="77777777" w:rsidTr="00B71693">
        <w:trPr>
          <w:trHeight w:val="515"/>
          <w:tblHeader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400" w14:textId="77777777" w:rsidR="0047373D" w:rsidRPr="007A5196" w:rsidRDefault="0047373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A5196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27E" w14:textId="77777777" w:rsidR="0047373D" w:rsidRPr="007A5196" w:rsidRDefault="0047373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A5196">
              <w:rPr>
                <w:rFonts w:eastAsia="標楷體"/>
                <w:color w:val="000000" w:themeColor="text1"/>
              </w:rPr>
              <w:t>填寫部分</w:t>
            </w:r>
          </w:p>
        </w:tc>
      </w:tr>
      <w:tr w:rsidR="007A5196" w:rsidRPr="007A5196" w14:paraId="22B9AA8B" w14:textId="77777777" w:rsidTr="00B71693">
        <w:trPr>
          <w:trHeight w:val="929"/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19503" w14:textId="3D189212" w:rsidR="00F23453" w:rsidRPr="007A5196" w:rsidRDefault="00F23453" w:rsidP="0000587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b/>
                <w:bCs/>
                <w:color w:val="000000" w:themeColor="text1"/>
              </w:rPr>
            </w:pPr>
            <w:r w:rsidRPr="007A5196">
              <w:rPr>
                <w:rFonts w:eastAsia="標楷體"/>
                <w:b/>
                <w:color w:val="000000" w:themeColor="text1"/>
              </w:rPr>
              <w:t>病歷資料</w:t>
            </w:r>
            <w:r w:rsidR="00A7441B" w:rsidRPr="007A5196"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 w:rsidR="00A7441B" w:rsidRPr="007A5196">
              <w:rPr>
                <w:rFonts w:eastAsia="標楷體"/>
                <w:b/>
                <w:bCs/>
                <w:color w:val="000000" w:themeColor="text1"/>
              </w:rPr>
              <w:t>(</w:t>
            </w:r>
            <w:r w:rsidR="00A7441B" w:rsidRPr="007A5196">
              <w:rPr>
                <w:rFonts w:eastAsia="標楷體"/>
                <w:b/>
                <w:bCs/>
                <w:color w:val="000000" w:themeColor="text1"/>
              </w:rPr>
              <w:t>必要</w:t>
            </w:r>
            <w:r w:rsidR="00A7441B" w:rsidRPr="007A5196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14:paraId="5549CB97" w14:textId="222E5A09" w:rsidR="00F23453" w:rsidRPr="007A5196" w:rsidRDefault="00F23453" w:rsidP="001D5846">
            <w:pPr>
              <w:pStyle w:val="a4"/>
              <w:widowControl/>
              <w:snapToGrid w:val="0"/>
              <w:ind w:leftChars="0" w:left="360"/>
              <w:rPr>
                <w:rFonts w:eastAsia="標楷體"/>
                <w:b/>
                <w:color w:val="000000" w:themeColor="text1"/>
              </w:rPr>
            </w:pPr>
            <w:r w:rsidRPr="007A5196">
              <w:rPr>
                <w:rFonts w:eastAsia="標楷體"/>
                <w:color w:val="000000" w:themeColor="text1"/>
              </w:rPr>
              <w:t>包含病史</w:t>
            </w:r>
            <w:r w:rsidRPr="007A5196">
              <w:rPr>
                <w:rFonts w:eastAsia="標楷體"/>
                <w:color w:val="000000" w:themeColor="text1"/>
              </w:rPr>
              <w:t>(</w:t>
            </w:r>
            <w:r w:rsidRPr="007A5196">
              <w:rPr>
                <w:rFonts w:eastAsia="標楷體"/>
                <w:color w:val="000000" w:themeColor="text1"/>
              </w:rPr>
              <w:t>含臨床表徵、家族史</w:t>
            </w:r>
            <w:r w:rsidRPr="007A5196">
              <w:rPr>
                <w:rFonts w:eastAsia="標楷體"/>
                <w:color w:val="000000" w:themeColor="text1"/>
              </w:rPr>
              <w:t>)</w:t>
            </w:r>
            <w:r w:rsidRPr="007A5196">
              <w:rPr>
                <w:rFonts w:eastAsia="標楷體"/>
                <w:color w:val="000000" w:themeColor="text1"/>
              </w:rPr>
              <w:t>、身體檢查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83F" w14:textId="62F55062" w:rsidR="003926BA" w:rsidRPr="007A5196" w:rsidRDefault="003926BA" w:rsidP="00425ED0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eastAsia="標楷體"/>
                <w:b/>
                <w:bCs/>
                <w:color w:val="000000" w:themeColor="text1"/>
              </w:rPr>
              <w:t>就診年齡</w:t>
            </w:r>
            <w:r w:rsidRPr="007A519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42325F">
              <w:rPr>
                <w:rFonts w:eastAsia="標楷體" w:hint="eastAsia"/>
                <w:bCs/>
                <w:color w:val="000000" w:themeColor="text1"/>
              </w:rPr>
              <w:t>[</w:t>
            </w:r>
            <w:r w:rsidRPr="007A5196">
              <w:rPr>
                <w:rFonts w:eastAsia="標楷體" w:hint="eastAsia"/>
                <w:bCs/>
                <w:color w:val="000000" w:themeColor="text1"/>
              </w:rPr>
              <w:t>Age at disease onset</w:t>
            </w:r>
            <w:r w:rsidR="0042325F">
              <w:rPr>
                <w:rFonts w:eastAsia="標楷體" w:hint="eastAsia"/>
                <w:bCs/>
                <w:color w:val="000000" w:themeColor="text1"/>
              </w:rPr>
              <w:t>]</w:t>
            </w:r>
            <w:r w:rsidRPr="007A5196">
              <w:rPr>
                <w:rFonts w:eastAsia="標楷體" w:hint="eastAsia"/>
                <w:bCs/>
                <w:color w:val="000000" w:themeColor="text1"/>
              </w:rPr>
              <w:t xml:space="preserve"> _______ </w:t>
            </w:r>
            <w:r w:rsidRPr="007A5196">
              <w:rPr>
                <w:rFonts w:eastAsia="標楷體" w:hint="eastAsia"/>
                <w:bCs/>
                <w:color w:val="000000" w:themeColor="text1"/>
              </w:rPr>
              <w:t>歲</w:t>
            </w:r>
          </w:p>
          <w:p w14:paraId="67863DB1" w14:textId="4A072A4B" w:rsidR="00F23453" w:rsidRPr="007A5196" w:rsidRDefault="00F23453" w:rsidP="00425ED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A5196">
              <w:rPr>
                <w:rFonts w:eastAsia="標楷體"/>
                <w:b/>
                <w:bCs/>
                <w:color w:val="000000" w:themeColor="text1"/>
              </w:rPr>
              <w:t>家族史</w:t>
            </w:r>
            <w:r w:rsidRPr="007A5196">
              <w:rPr>
                <w:rFonts w:eastAsia="標楷體"/>
                <w:color w:val="000000" w:themeColor="text1"/>
              </w:rPr>
              <w:t xml:space="preserve"> </w:t>
            </w:r>
            <w:r w:rsidR="0042325F">
              <w:rPr>
                <w:rFonts w:eastAsia="標楷體" w:hint="eastAsia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Family history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  <w:r w:rsidRPr="007A5196">
              <w:rPr>
                <w:rFonts w:eastAsia="標楷體"/>
                <w:color w:val="000000" w:themeColor="text1"/>
              </w:rPr>
              <w:t xml:space="preserve">   </w:t>
            </w:r>
          </w:p>
          <w:p w14:paraId="0B143ECB" w14:textId="5DCE048C" w:rsidR="00542C5B" w:rsidRPr="007A5196" w:rsidRDefault="00D26D15" w:rsidP="003926BA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23453" w:rsidRPr="007A5196">
              <w:rPr>
                <w:rFonts w:eastAsia="標楷體"/>
                <w:color w:val="000000" w:themeColor="text1"/>
              </w:rPr>
              <w:t>有</w:t>
            </w:r>
            <w:r w:rsidR="00F23453" w:rsidRPr="007A5196">
              <w:rPr>
                <w:rFonts w:eastAsia="標楷體"/>
                <w:color w:val="000000" w:themeColor="text1"/>
              </w:rPr>
              <w:t xml:space="preserve">   </w:t>
            </w: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23453" w:rsidRPr="007A5196">
              <w:rPr>
                <w:rFonts w:eastAsia="標楷體"/>
                <w:color w:val="000000" w:themeColor="text1"/>
              </w:rPr>
              <w:t>無</w:t>
            </w:r>
          </w:p>
        </w:tc>
      </w:tr>
      <w:tr w:rsidR="007A5196" w:rsidRPr="007A5196" w14:paraId="21433E28" w14:textId="77777777" w:rsidTr="00B71693">
        <w:trPr>
          <w:trHeight w:val="6060"/>
          <w:jc w:val="center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9BBA" w14:textId="77777777" w:rsidR="007A5196" w:rsidRPr="007A5196" w:rsidRDefault="007A5196" w:rsidP="0000587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276" w14:textId="77777777" w:rsidR="007A5196" w:rsidRPr="007A5196" w:rsidRDefault="007A5196" w:rsidP="007A5196">
            <w:pPr>
              <w:widowControl/>
              <w:snapToGrid w:val="0"/>
              <w:rPr>
                <w:rFonts w:eastAsia="標楷體"/>
                <w:b/>
                <w:bCs/>
                <w:color w:val="000000" w:themeColor="text1"/>
              </w:rPr>
            </w:pP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主要</w:t>
            </w:r>
            <w:r w:rsidRPr="007A5196">
              <w:rPr>
                <w:rFonts w:eastAsia="標楷體"/>
                <w:b/>
                <w:bCs/>
                <w:color w:val="000000" w:themeColor="text1"/>
              </w:rPr>
              <w:t>特徵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（一項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2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分，須至少</w:t>
            </w:r>
            <w:r w:rsidRPr="007A5196">
              <w:rPr>
                <w:rFonts w:eastAsia="標楷體"/>
                <w:b/>
                <w:bCs/>
                <w:color w:val="000000" w:themeColor="text1"/>
              </w:rPr>
              <w:t>二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項）</w:t>
            </w:r>
          </w:p>
          <w:p w14:paraId="4672DB67" w14:textId="6981E582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聯眉及/或粗眉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proofErr w:type="spellStart"/>
            <w:proofErr w:type="gramEnd"/>
            <w:r w:rsidRPr="007A5196">
              <w:rPr>
                <w:rFonts w:eastAsia="標楷體"/>
                <w:bCs/>
                <w:color w:val="000000" w:themeColor="text1"/>
              </w:rPr>
              <w:t>Synophrys</w:t>
            </w:r>
            <w:proofErr w:type="spellEnd"/>
            <w:r w:rsidRPr="007A5196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7A5196">
              <w:rPr>
                <w:rFonts w:eastAsia="標楷體"/>
                <w:bCs/>
                <w:color w:val="000000" w:themeColor="text1"/>
              </w:rPr>
              <w:t>and/or thick eyebrows</w:t>
            </w:r>
            <w:r w:rsidR="0042325F">
              <w:rPr>
                <w:rFonts w:eastAsia="標楷體" w:hint="eastAsia"/>
                <w:bCs/>
                <w:color w:val="000000" w:themeColor="text1"/>
              </w:rPr>
              <w:t>]</w:t>
            </w:r>
          </w:p>
          <w:p w14:paraId="3F57E3A6" w14:textId="5B4BE268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短鼻，凹</w:t>
            </w:r>
            <w:proofErr w:type="gramEnd"/>
            <w:r w:rsidRPr="007A5196">
              <w:rPr>
                <w:rFonts w:ascii="標楷體" w:eastAsia="標楷體" w:hAnsi="標楷體" w:hint="eastAsia"/>
                <w:color w:val="000000" w:themeColor="text1"/>
              </w:rPr>
              <w:t>鼻樑及/或鼻尖及鼻孔朝上</w:t>
            </w:r>
            <w:r w:rsidR="0042325F">
              <w:rPr>
                <w:rFonts w:ascii="標楷體" w:eastAsia="標楷體" w:hAnsi="標楷體" w:hint="eastAsia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Short nos</w:t>
            </w:r>
            <w:r w:rsidRPr="007A5196">
              <w:rPr>
                <w:rFonts w:eastAsia="標楷體" w:hint="eastAsia"/>
                <w:color w:val="000000" w:themeColor="text1"/>
              </w:rPr>
              <w:t>e</w:t>
            </w:r>
            <w:r w:rsidRPr="007A5196">
              <w:rPr>
                <w:rFonts w:eastAsia="標楷體"/>
                <w:color w:val="000000" w:themeColor="text1"/>
              </w:rPr>
              <w:t>, concave nasal ridge and/or upturned nasal tip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29C52575" w14:textId="003900BD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□長及/或平的人中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Long and/or smooth philtrum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0B3ABE4B" w14:textId="49E0A25B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□薄上唇及/或口角下彎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Thin upper lip vermilion and/or downturned corners of mouth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67A2ECFB" w14:textId="1A74589E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少指及</w:t>
            </w:r>
            <w:proofErr w:type="gramEnd"/>
            <w:r w:rsidRPr="007A5196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或無指</w:t>
            </w:r>
            <w:proofErr w:type="gramEnd"/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Hand oligodactyly and/or adactyly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706A39B0" w14:textId="2F190502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□先天性橫膈膜疝氣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Congenital diaphragmatic hernia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36341358" w14:textId="77777777" w:rsidR="007A5196" w:rsidRPr="007A5196" w:rsidRDefault="007A5196" w:rsidP="007A5196">
            <w:pPr>
              <w:snapToGrid w:val="0"/>
              <w:rPr>
                <w:rFonts w:eastAsia="標楷體"/>
                <w:bCs/>
                <w:color w:val="000000" w:themeColor="text1"/>
              </w:rPr>
            </w:pPr>
          </w:p>
          <w:p w14:paraId="06D6DAEF" w14:textId="77777777" w:rsidR="007A5196" w:rsidRPr="007A5196" w:rsidRDefault="007A5196" w:rsidP="007A5196">
            <w:pPr>
              <w:widowControl/>
              <w:snapToGrid w:val="0"/>
              <w:rPr>
                <w:rFonts w:eastAsia="標楷體"/>
                <w:b/>
                <w:bCs/>
                <w:color w:val="000000" w:themeColor="text1"/>
              </w:rPr>
            </w:pP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次要</w:t>
            </w:r>
            <w:r w:rsidRPr="007A5196">
              <w:rPr>
                <w:rFonts w:eastAsia="標楷體"/>
                <w:b/>
                <w:bCs/>
                <w:color w:val="000000" w:themeColor="text1"/>
              </w:rPr>
              <w:t>特徵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（一項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1</w:t>
            </w: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分）</w:t>
            </w:r>
          </w:p>
          <w:p w14:paraId="7B99ACA2" w14:textId="0CA4B83C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□全面發展遲緩及/或智能不足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bCs/>
                <w:color w:val="000000" w:themeColor="text1"/>
              </w:rPr>
              <w:t>Global developmental delay and/or intellectual disability</w:t>
            </w:r>
            <w:r w:rsidR="0042325F">
              <w:rPr>
                <w:rFonts w:eastAsia="標楷體" w:hint="eastAsia"/>
                <w:bCs/>
                <w:color w:val="000000" w:themeColor="text1"/>
              </w:rPr>
              <w:t>]</w:t>
            </w:r>
          </w:p>
          <w:p w14:paraId="5180AA54" w14:textId="7ED4ECC8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□產前生長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遲滯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proofErr w:type="gramEnd"/>
            <w:r w:rsidRPr="007A5196">
              <w:rPr>
                <w:rFonts w:eastAsia="標楷體"/>
                <w:bCs/>
                <w:color w:val="000000" w:themeColor="text1"/>
              </w:rPr>
              <w:t>Prenatal growth retardation</w:t>
            </w:r>
            <w:r w:rsidR="0042325F">
              <w:rPr>
                <w:rFonts w:eastAsia="標楷體" w:hint="eastAsia"/>
                <w:bCs/>
                <w:color w:val="000000" w:themeColor="text1"/>
              </w:rPr>
              <w:t>]</w:t>
            </w:r>
            <w:r w:rsidRPr="007A5196">
              <w:rPr>
                <w:rFonts w:eastAsia="標楷體"/>
                <w:bCs/>
                <w:color w:val="000000" w:themeColor="text1"/>
              </w:rPr>
              <w:t xml:space="preserve"> (&lt;2 SD)</w:t>
            </w:r>
          </w:p>
          <w:p w14:paraId="50132C82" w14:textId="37EBD7AF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□產後生長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遲滯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proofErr w:type="gramEnd"/>
            <w:r w:rsidRPr="007A5196">
              <w:rPr>
                <w:rFonts w:eastAsia="標楷體"/>
                <w:color w:val="000000" w:themeColor="text1"/>
              </w:rPr>
              <w:t>Postnatal growth retardation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  <w:r w:rsidRPr="007A5196">
              <w:rPr>
                <w:rFonts w:eastAsia="標楷體"/>
                <w:color w:val="000000" w:themeColor="text1"/>
              </w:rPr>
              <w:t xml:space="preserve"> (&lt;2 SD)</w:t>
            </w:r>
          </w:p>
          <w:p w14:paraId="0A9F68D2" w14:textId="77777777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□小頭(產前或產後)</w:t>
            </w:r>
            <w:r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M</w:t>
            </w:r>
            <w:r w:rsidRPr="007A5196">
              <w:rPr>
                <w:rFonts w:eastAsia="標楷體" w:hint="eastAsia"/>
                <w:color w:val="000000" w:themeColor="text1"/>
              </w:rPr>
              <w:t>icrocephaly</w:t>
            </w:r>
            <w:r w:rsidRPr="007A5196">
              <w:rPr>
                <w:rFonts w:eastAsia="標楷體"/>
                <w:color w:val="000000" w:themeColor="text1"/>
              </w:rPr>
              <w:t xml:space="preserve"> (prenatally or postnatally)</w:t>
            </w:r>
            <w:r w:rsidRPr="007A5196">
              <w:rPr>
                <w:rFonts w:eastAsia="標楷體" w:hint="eastAsia"/>
                <w:color w:val="000000" w:themeColor="text1"/>
              </w:rPr>
              <w:t>]</w:t>
            </w:r>
          </w:p>
          <w:p w14:paraId="208501DB" w14:textId="7D1F549A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□小手及/或小腳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Small hands and/or feet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29A4DF90" w14:textId="64AFF4E5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□短小拇指</w:t>
            </w:r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Short fifth finger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  <w:p w14:paraId="75643B48" w14:textId="59FCBB6B" w:rsidR="007A5196" w:rsidRPr="007A5196" w:rsidRDefault="007A5196" w:rsidP="008430AC">
            <w:pPr>
              <w:snapToGrid w:val="0"/>
              <w:ind w:left="240" w:hangingChars="100" w:hanging="240"/>
              <w:rPr>
                <w:rFonts w:eastAsia="標楷體"/>
                <w:b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7A5196">
              <w:rPr>
                <w:rFonts w:ascii="標楷體" w:eastAsia="標楷體" w:hAnsi="標楷體" w:hint="eastAsia"/>
                <w:color w:val="000000" w:themeColor="text1"/>
              </w:rPr>
              <w:t>多毛症</w:t>
            </w:r>
            <w:proofErr w:type="gramEnd"/>
            <w:r w:rsidR="0042325F" w:rsidRPr="0042325F">
              <w:rPr>
                <w:rFonts w:eastAsia="標楷體"/>
                <w:color w:val="000000" w:themeColor="text1"/>
              </w:rPr>
              <w:t>[</w:t>
            </w:r>
            <w:r w:rsidRPr="007A5196">
              <w:rPr>
                <w:rFonts w:eastAsia="標楷體"/>
                <w:color w:val="000000" w:themeColor="text1"/>
              </w:rPr>
              <w:t>Hirsutism</w:t>
            </w:r>
            <w:r w:rsidR="0042325F">
              <w:rPr>
                <w:rFonts w:eastAsia="標楷體" w:hint="eastAsia"/>
                <w:color w:val="000000" w:themeColor="text1"/>
              </w:rPr>
              <w:t>]</w:t>
            </w:r>
          </w:p>
        </w:tc>
      </w:tr>
      <w:tr w:rsidR="007A5196" w:rsidRPr="007A5196" w14:paraId="56275857" w14:textId="77777777" w:rsidTr="00B71693">
        <w:trPr>
          <w:trHeight w:val="976"/>
          <w:jc w:val="center"/>
        </w:trPr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AA0" w14:textId="77777777" w:rsidR="00F23453" w:rsidRPr="007A5196" w:rsidRDefault="00F23453" w:rsidP="0000587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CE3" w14:textId="290A6422" w:rsidR="00F23453" w:rsidRPr="007A5196" w:rsidRDefault="00F23453" w:rsidP="00EB009D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A5196">
              <w:rPr>
                <w:rFonts w:eastAsia="標楷體" w:hint="eastAsia"/>
                <w:b/>
                <w:bCs/>
                <w:color w:val="000000" w:themeColor="text1"/>
              </w:rPr>
              <w:t>總分：</w:t>
            </w:r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proofErr w:type="gramStart"/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註</w:t>
            </w:r>
            <w:proofErr w:type="gramEnd"/>
            <w:r w:rsidR="00EB009D" w:rsidRPr="007A5196">
              <w:rPr>
                <w:rFonts w:eastAsia="標楷體"/>
                <w:b/>
                <w:bCs/>
                <w:color w:val="000000" w:themeColor="text1"/>
              </w:rPr>
              <w:t>:</w:t>
            </w:r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總分至少</w:t>
            </w:r>
            <w:r w:rsidR="00EB009D" w:rsidRPr="007A5196">
              <w:rPr>
                <w:rFonts w:eastAsia="標楷體"/>
                <w:b/>
                <w:bCs/>
                <w:color w:val="000000" w:themeColor="text1"/>
              </w:rPr>
              <w:t>≥</w:t>
            </w:r>
            <w:r w:rsidR="003926BA" w:rsidRPr="007A5196">
              <w:rPr>
                <w:rFonts w:eastAsia="標楷體" w:hint="eastAsia"/>
                <w:b/>
                <w:bCs/>
                <w:color w:val="000000" w:themeColor="text1"/>
              </w:rPr>
              <w:t>9</w:t>
            </w:r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，且包含至少</w:t>
            </w:r>
            <w:r w:rsidR="00782002" w:rsidRPr="007A5196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項主要特徵</w:t>
            </w:r>
            <w:r w:rsidR="00EB009D" w:rsidRPr="007A519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  <w:p w14:paraId="6B2553DC" w14:textId="4D2497FF" w:rsidR="003A292F" w:rsidRPr="007A5196" w:rsidRDefault="00D26D15" w:rsidP="003A292F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A292F" w:rsidRPr="007A5196">
              <w:rPr>
                <w:rFonts w:eastAsia="標楷體"/>
                <w:bCs/>
                <w:color w:val="000000" w:themeColor="text1"/>
              </w:rPr>
              <w:t>≥11</w:t>
            </w:r>
            <w:r w:rsidR="003A292F" w:rsidRPr="007A5196">
              <w:rPr>
                <w:rFonts w:eastAsia="標楷體" w:hint="eastAsia"/>
                <w:bCs/>
                <w:color w:val="000000" w:themeColor="text1"/>
              </w:rPr>
              <w:t>典型</w:t>
            </w:r>
          </w:p>
          <w:p w14:paraId="423714D7" w14:textId="5B3E540F" w:rsidR="00EB009D" w:rsidRPr="007A5196" w:rsidRDefault="00D26D15" w:rsidP="003A292F">
            <w:pPr>
              <w:snapToGrid w:val="0"/>
              <w:rPr>
                <w:rFonts w:eastAsia="標楷體"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A292F" w:rsidRPr="007A5196">
              <w:rPr>
                <w:rFonts w:eastAsia="標楷體" w:hint="eastAsia"/>
                <w:bCs/>
                <w:color w:val="000000" w:themeColor="text1"/>
              </w:rPr>
              <w:t xml:space="preserve">9-10 </w:t>
            </w:r>
            <w:r w:rsidR="003A292F" w:rsidRPr="007A5196">
              <w:rPr>
                <w:rFonts w:eastAsia="標楷體" w:hint="eastAsia"/>
                <w:bCs/>
                <w:color w:val="000000" w:themeColor="text1"/>
              </w:rPr>
              <w:t>非典型</w:t>
            </w:r>
          </w:p>
        </w:tc>
      </w:tr>
      <w:tr w:rsidR="007A5196" w:rsidRPr="007A5196" w14:paraId="1BE0A121" w14:textId="77777777" w:rsidTr="00B71693">
        <w:trPr>
          <w:trHeight w:val="3106"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4CB8" w14:textId="33CBC675" w:rsidR="00D346DE" w:rsidRPr="007A5196" w:rsidRDefault="0047373D" w:rsidP="00D346D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A5196">
              <w:rPr>
                <w:rFonts w:eastAsia="標楷體"/>
                <w:b/>
                <w:color w:val="000000" w:themeColor="text1"/>
              </w:rPr>
              <w:t>基因檢測</w:t>
            </w:r>
            <w:r w:rsidR="007D68BC" w:rsidRPr="007A5196">
              <w:rPr>
                <w:rFonts w:eastAsia="標楷體"/>
                <w:b/>
                <w:color w:val="000000" w:themeColor="text1"/>
              </w:rPr>
              <w:t xml:space="preserve"> (</w:t>
            </w:r>
            <w:r w:rsidR="007D68BC" w:rsidRPr="007A5196">
              <w:rPr>
                <w:rFonts w:eastAsia="標楷體"/>
                <w:b/>
                <w:color w:val="000000" w:themeColor="text1"/>
              </w:rPr>
              <w:t>必要</w:t>
            </w:r>
            <w:r w:rsidR="007D68BC" w:rsidRPr="007A5196">
              <w:rPr>
                <w:rFonts w:eastAsia="標楷體"/>
                <w:b/>
                <w:color w:val="000000" w:themeColor="text1"/>
              </w:rPr>
              <w:t>)</w:t>
            </w:r>
          </w:p>
          <w:p w14:paraId="793D1E2F" w14:textId="35BEFC87" w:rsidR="0047373D" w:rsidRPr="007A5196" w:rsidRDefault="0047373D" w:rsidP="00D346DE">
            <w:pPr>
              <w:widowControl/>
              <w:snapToGrid w:val="0"/>
              <w:rPr>
                <w:rFonts w:eastAsia="標楷體"/>
                <w:color w:val="000000" w:themeColor="text1"/>
              </w:rPr>
            </w:pPr>
            <w:r w:rsidRPr="007A5196">
              <w:rPr>
                <w:rFonts w:eastAsia="標楷體"/>
                <w:color w:val="000000" w:themeColor="text1"/>
              </w:rPr>
              <w:t>(</w:t>
            </w:r>
            <w:r w:rsidRPr="007A5196">
              <w:rPr>
                <w:rFonts w:eastAsia="標楷體"/>
                <w:color w:val="000000" w:themeColor="text1"/>
              </w:rPr>
              <w:t>請附實驗室報告影本</w:t>
            </w:r>
            <w:r w:rsidRPr="007A519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8B9" w14:textId="2277E645" w:rsidR="00885D35" w:rsidRPr="007A5196" w:rsidRDefault="00D26D15" w:rsidP="0039579F">
            <w:pPr>
              <w:widowControl/>
              <w:snapToGrid w:val="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 w:hint="eastAsia"/>
                <w:bCs/>
                <w:color w:val="000000" w:themeColor="text1"/>
              </w:rPr>
              <w:t>已知致病基因</w:t>
            </w:r>
            <w:r w:rsidR="004F5603" w:rsidRPr="007A5196">
              <w:rPr>
                <w:rFonts w:eastAsia="標楷體"/>
                <w:bCs/>
                <w:color w:val="000000" w:themeColor="text1"/>
              </w:rPr>
              <w:t>出現致病變異</w:t>
            </w:r>
          </w:p>
          <w:p w14:paraId="5F04BD1B" w14:textId="0F0A45DC" w:rsidR="00612382" w:rsidRPr="007A5196" w:rsidRDefault="00D26D15" w:rsidP="00A7441B">
            <w:pPr>
              <w:snapToGrid w:val="0"/>
              <w:ind w:leftChars="100" w:left="240"/>
              <w:rPr>
                <w:rFonts w:eastAsia="標楷體"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12382" w:rsidRPr="007A5196">
              <w:rPr>
                <w:rFonts w:eastAsia="標楷體" w:hint="eastAsia"/>
                <w:i/>
                <w:iCs/>
                <w:color w:val="000000" w:themeColor="text1"/>
              </w:rPr>
              <w:t>NIPBL</w:t>
            </w:r>
            <w:r w:rsidR="00612382" w:rsidRPr="007A5196">
              <w:rPr>
                <w:rFonts w:eastAsia="標楷體" w:hint="eastAsia"/>
                <w:bCs/>
                <w:color w:val="000000" w:themeColor="text1"/>
              </w:rPr>
              <w:t>基因</w:t>
            </w:r>
          </w:p>
          <w:p w14:paraId="7C8D13D0" w14:textId="1FEB742E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SMC1A</w:t>
            </w:r>
            <w:r w:rsidR="00A7441B" w:rsidRPr="007A5196">
              <w:rPr>
                <w:rFonts w:eastAsia="標楷體" w:hint="eastAsia"/>
                <w:bCs/>
                <w:color w:val="000000" w:themeColor="text1"/>
              </w:rPr>
              <w:t>基因</w:t>
            </w:r>
          </w:p>
          <w:p w14:paraId="4B3E03DB" w14:textId="3D458B5A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SMC3</w:t>
            </w:r>
            <w:r w:rsidR="00A7441B" w:rsidRPr="007A5196">
              <w:rPr>
                <w:rFonts w:eastAsia="標楷體" w:hint="eastAsia"/>
                <w:color w:val="000000" w:themeColor="text1"/>
              </w:rPr>
              <w:t>基因</w:t>
            </w:r>
          </w:p>
          <w:p w14:paraId="27BF9A3E" w14:textId="355C192A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RAD21</w:t>
            </w:r>
            <w:r w:rsidR="00A7441B" w:rsidRPr="007A5196">
              <w:rPr>
                <w:rFonts w:eastAsia="標楷體" w:hint="eastAsia"/>
                <w:bCs/>
                <w:color w:val="000000" w:themeColor="text1"/>
              </w:rPr>
              <w:t>基因</w:t>
            </w:r>
          </w:p>
          <w:p w14:paraId="779681D7" w14:textId="53E2DBC5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BRD4</w:t>
            </w:r>
            <w:r w:rsidR="00A7441B" w:rsidRPr="007A5196">
              <w:rPr>
                <w:rFonts w:eastAsia="標楷體" w:hint="eastAsia"/>
                <w:bCs/>
                <w:color w:val="000000" w:themeColor="text1"/>
              </w:rPr>
              <w:t>基因</w:t>
            </w:r>
          </w:p>
          <w:p w14:paraId="640000A0" w14:textId="027BD10B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HDAC8</w:t>
            </w:r>
            <w:r w:rsidR="00A7441B" w:rsidRPr="007A5196">
              <w:rPr>
                <w:rFonts w:eastAsia="標楷體" w:hint="eastAsia"/>
                <w:color w:val="000000" w:themeColor="text1"/>
              </w:rPr>
              <w:t>基因</w:t>
            </w:r>
          </w:p>
          <w:p w14:paraId="6F24ED23" w14:textId="5A323719" w:rsidR="00A7441B" w:rsidRPr="007A5196" w:rsidRDefault="00D26D15" w:rsidP="00A7441B">
            <w:pPr>
              <w:snapToGrid w:val="0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/>
                <w:i/>
                <w:iCs/>
                <w:color w:val="000000" w:themeColor="text1"/>
              </w:rPr>
              <w:t>ANKRD11</w:t>
            </w:r>
            <w:r w:rsidR="00A7441B" w:rsidRPr="007A5196">
              <w:rPr>
                <w:rFonts w:eastAsia="標楷體" w:hint="eastAsia"/>
                <w:bCs/>
                <w:color w:val="000000" w:themeColor="text1"/>
              </w:rPr>
              <w:t>基因</w:t>
            </w:r>
          </w:p>
          <w:p w14:paraId="38BBE8D9" w14:textId="7AECDBA9" w:rsidR="00A7441B" w:rsidRPr="007A5196" w:rsidRDefault="00D26D15" w:rsidP="00A55269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7441B" w:rsidRPr="007A5196">
              <w:rPr>
                <w:rFonts w:eastAsia="標楷體" w:hint="eastAsia"/>
                <w:color w:val="000000" w:themeColor="text1"/>
              </w:rPr>
              <w:t>其他：</w:t>
            </w:r>
            <w:r w:rsidR="00A7441B" w:rsidRPr="007A5196">
              <w:rPr>
                <w:rFonts w:eastAsia="標楷體" w:hint="eastAsia"/>
                <w:color w:val="000000" w:themeColor="text1"/>
              </w:rPr>
              <w:t>______________</w:t>
            </w:r>
            <w:r w:rsidR="00A3136F" w:rsidRPr="007A5196">
              <w:rPr>
                <w:rFonts w:eastAsia="標楷體" w:hint="eastAsia"/>
                <w:color w:val="000000" w:themeColor="text1"/>
              </w:rPr>
              <w:t>________</w:t>
            </w:r>
          </w:p>
        </w:tc>
      </w:tr>
    </w:tbl>
    <w:p w14:paraId="40F6285C" w14:textId="027ECE16" w:rsidR="00883C6A" w:rsidRDefault="00883C6A" w:rsidP="00997BF0">
      <w:pPr>
        <w:snapToGrid w:val="0"/>
        <w:spacing w:beforeLines="50" w:before="180" w:afterLines="50" w:after="180" w:line="400" w:lineRule="exact"/>
        <w:jc w:val="center"/>
        <w:rPr>
          <w:rFonts w:eastAsia="標楷體"/>
          <w:b/>
          <w:noProof/>
          <w:color w:val="000000" w:themeColor="text1"/>
          <w:sz w:val="28"/>
          <w:szCs w:val="28"/>
        </w:rPr>
      </w:pPr>
    </w:p>
    <w:p w14:paraId="55B4DAC9" w14:textId="3192101E" w:rsidR="008C6E37" w:rsidRDefault="008C6E37">
      <w:pPr>
        <w:widowControl/>
        <w:rPr>
          <w:rFonts w:eastAsia="標楷體"/>
          <w:b/>
          <w:noProof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w:br w:type="page"/>
      </w:r>
    </w:p>
    <w:p w14:paraId="312AB8B1" w14:textId="77777777" w:rsidR="008C6E37" w:rsidRPr="00531AA7" w:rsidRDefault="008C6E37" w:rsidP="008C6E37">
      <w:pPr>
        <w:widowControl/>
        <w:snapToGrid w:val="0"/>
        <w:spacing w:line="400" w:lineRule="exact"/>
        <w:ind w:left="566" w:hangingChars="202" w:hanging="566"/>
        <w:jc w:val="center"/>
        <w:rPr>
          <w:rFonts w:eastAsia="標楷體"/>
          <w:b/>
          <w:noProof/>
          <w:color w:val="000000" w:themeColor="text1"/>
          <w:sz w:val="28"/>
          <w:szCs w:val="28"/>
        </w:rPr>
      </w:pP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lastRenderedPageBreak/>
        <w:t>衛生福利部國民健康署「罕見疾病個案通報審查基準機制」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(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審查基準表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)</w:t>
      </w:r>
    </w:p>
    <w:p w14:paraId="4EFC31C5" w14:textId="77777777" w:rsidR="008C6E37" w:rsidRPr="00531AA7" w:rsidRDefault="008C6E37" w:rsidP="008C6E37">
      <w:pPr>
        <w:widowControl/>
        <w:snapToGrid w:val="0"/>
        <w:spacing w:line="400" w:lineRule="exact"/>
        <w:ind w:left="566" w:hangingChars="202" w:hanging="566"/>
        <w:jc w:val="center"/>
        <w:rPr>
          <w:rFonts w:eastAsia="標楷體"/>
          <w:b/>
          <w:noProof/>
          <w:color w:val="000000" w:themeColor="text1"/>
          <w:sz w:val="28"/>
          <w:szCs w:val="28"/>
        </w:rPr>
      </w:pPr>
      <w:r w:rsidRPr="00531AA7">
        <w:rPr>
          <w:rFonts w:eastAsia="標楷體" w:hint="eastAsia"/>
          <w:b/>
          <w:noProof/>
          <w:color w:val="000000" w:themeColor="text1"/>
          <w:sz w:val="28"/>
          <w:szCs w:val="28"/>
        </w:rPr>
        <w:t>-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Cornelia de Lange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氏</w:t>
      </w:r>
      <w:r w:rsidRPr="00531AA7">
        <w:rPr>
          <w:rFonts w:eastAsia="標楷體" w:hint="eastAsia"/>
          <w:b/>
          <w:noProof/>
          <w:color w:val="000000" w:themeColor="text1"/>
          <w:sz w:val="28"/>
          <w:szCs w:val="28"/>
        </w:rPr>
        <w:t>症候群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 xml:space="preserve"> </w:t>
      </w:r>
      <w:r w:rsidRPr="00531AA7">
        <w:rPr>
          <w:rFonts w:eastAsia="標楷體" w:hint="eastAsia"/>
          <w:b/>
          <w:noProof/>
          <w:color w:val="000000" w:themeColor="text1"/>
          <w:sz w:val="28"/>
          <w:szCs w:val="28"/>
        </w:rPr>
        <w:t>[</w:t>
      </w:r>
      <w:r w:rsidRPr="00531AA7">
        <w:rPr>
          <w:rFonts w:eastAsia="標楷體"/>
          <w:b/>
          <w:noProof/>
          <w:color w:val="000000" w:themeColor="text1"/>
          <w:sz w:val="28"/>
          <w:szCs w:val="28"/>
        </w:rPr>
        <w:t>Cornelia de Lange syndrome</w:t>
      </w:r>
      <w:r w:rsidRPr="00531AA7">
        <w:rPr>
          <w:rFonts w:eastAsia="標楷體" w:hint="eastAsia"/>
          <w:b/>
          <w:noProof/>
          <w:color w:val="000000" w:themeColor="text1"/>
          <w:sz w:val="28"/>
          <w:szCs w:val="28"/>
        </w:rPr>
        <w:t>]-</w:t>
      </w:r>
    </w:p>
    <w:p w14:paraId="3C0E39BE" w14:textId="77777777" w:rsidR="008C6E37" w:rsidRPr="00531AA7" w:rsidRDefault="008C6E37" w:rsidP="008C6E37">
      <w:pPr>
        <w:widowControl/>
        <w:rPr>
          <w:rFonts w:eastAsia="標楷體"/>
          <w:color w:val="000000" w:themeColor="text1"/>
          <w:sz w:val="18"/>
        </w:rPr>
      </w:pPr>
      <w:r w:rsidRPr="00531AA7">
        <w:rPr>
          <w:rFonts w:eastAsia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41D6" wp14:editId="76128AFA">
                <wp:simplePos x="0" y="0"/>
                <wp:positionH relativeFrom="margin">
                  <wp:align>center</wp:align>
                </wp:positionH>
                <wp:positionV relativeFrom="paragraph">
                  <wp:posOffset>846403</wp:posOffset>
                </wp:positionV>
                <wp:extent cx="3531" cy="216000"/>
                <wp:effectExtent l="76200" t="0" r="73025" b="50800"/>
                <wp:wrapNone/>
                <wp:docPr id="205679008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1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21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0;margin-top:66.65pt;width:.3pt;height:17pt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38"/>
      </w:tblGrid>
      <w:tr w:rsidR="008C6E37" w:rsidRPr="00531AA7" w14:paraId="789A2748" w14:textId="77777777" w:rsidTr="00AE3DF3">
        <w:trPr>
          <w:trHeight w:val="957"/>
          <w:jc w:val="center"/>
        </w:trPr>
        <w:tc>
          <w:tcPr>
            <w:tcW w:w="8738" w:type="dxa"/>
          </w:tcPr>
          <w:p w14:paraId="08CA0C70" w14:textId="77777777" w:rsidR="008C6E37" w:rsidRPr="00531AA7" w:rsidRDefault="008C6E37" w:rsidP="00AE3DF3">
            <w:pPr>
              <w:pStyle w:val="a4"/>
              <w:adjustRightInd w:val="0"/>
              <w:snapToGrid w:val="0"/>
              <w:ind w:leftChars="0" w:left="0"/>
              <w:rPr>
                <w:rFonts w:eastAsia="標楷體" w:cstheme="minorHAnsi"/>
              </w:rPr>
            </w:pPr>
            <w:r w:rsidRPr="00531AA7">
              <w:rPr>
                <w:rFonts w:eastAsia="標楷體" w:cstheme="minorHAnsi"/>
              </w:rPr>
              <w:t>應檢附資料</w:t>
            </w:r>
          </w:p>
          <w:p w14:paraId="4A4BD311" w14:textId="6C33422A" w:rsidR="008C6E37" w:rsidRDefault="00B80A3C" w:rsidP="008C6E3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cstheme="minorHAnsi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6E37" w:rsidRPr="00531AA7">
              <w:rPr>
                <w:rFonts w:eastAsia="標楷體" w:cstheme="minorHAnsi"/>
              </w:rPr>
              <w:t>臨床資料</w:t>
            </w:r>
            <w:r w:rsidR="008C6E37" w:rsidRPr="00531AA7">
              <w:rPr>
                <w:rFonts w:eastAsia="標楷體" w:cstheme="minorHAnsi" w:hint="eastAsia"/>
              </w:rPr>
              <w:t>：包含臨床病史</w:t>
            </w:r>
            <w:r w:rsidR="008C6E37" w:rsidRPr="00531AA7">
              <w:rPr>
                <w:rFonts w:eastAsia="標楷體" w:cstheme="minorHAnsi" w:hint="eastAsia"/>
              </w:rPr>
              <w:t>(</w:t>
            </w:r>
            <w:r w:rsidR="008C6E37" w:rsidRPr="00531AA7">
              <w:rPr>
                <w:rFonts w:eastAsia="標楷體" w:cstheme="minorHAnsi" w:hint="eastAsia"/>
              </w:rPr>
              <w:t>含臨床表徵、家族史</w:t>
            </w:r>
            <w:r w:rsidR="008C6E37" w:rsidRPr="00531AA7">
              <w:rPr>
                <w:rFonts w:eastAsia="標楷體" w:cstheme="minorHAnsi" w:hint="eastAsia"/>
              </w:rPr>
              <w:t>)</w:t>
            </w:r>
            <w:r w:rsidR="008C6E37" w:rsidRPr="00531AA7">
              <w:rPr>
                <w:rFonts w:eastAsia="標楷體" w:cstheme="minorHAnsi"/>
              </w:rPr>
              <w:t xml:space="preserve"> (</w:t>
            </w:r>
            <w:r w:rsidR="008C6E37" w:rsidRPr="00531AA7">
              <w:rPr>
                <w:rFonts w:eastAsia="標楷體" w:cstheme="minorHAnsi"/>
              </w:rPr>
              <w:t>必要</w:t>
            </w:r>
            <w:r w:rsidR="008C6E37" w:rsidRPr="00531AA7">
              <w:rPr>
                <w:rFonts w:eastAsia="標楷體" w:cstheme="minorHAnsi"/>
              </w:rPr>
              <w:t>)</w:t>
            </w:r>
          </w:p>
          <w:p w14:paraId="59ED1DB9" w14:textId="057E2625" w:rsidR="008C6E37" w:rsidRPr="00531AA7" w:rsidRDefault="00B80A3C" w:rsidP="008C6E3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cstheme="minorHAnsi"/>
              </w:rPr>
            </w:pPr>
            <w:r w:rsidRPr="007A519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6E37" w:rsidRPr="00531AA7">
              <w:rPr>
                <w:rFonts w:eastAsia="標楷體" w:cstheme="minorHAnsi"/>
              </w:rPr>
              <w:t>基因檢測報告</w:t>
            </w:r>
            <w:r w:rsidR="008C6E37" w:rsidRPr="00531AA7">
              <w:rPr>
                <w:rFonts w:eastAsia="標楷體" w:cstheme="minorHAnsi"/>
              </w:rPr>
              <w:t xml:space="preserve"> (</w:t>
            </w:r>
            <w:r w:rsidR="008C6E37" w:rsidRPr="00531AA7">
              <w:rPr>
                <w:rFonts w:eastAsia="標楷體" w:cstheme="minorHAnsi" w:hint="eastAsia"/>
              </w:rPr>
              <w:t>必要</w:t>
            </w:r>
            <w:r w:rsidR="008C6E37" w:rsidRPr="00531AA7">
              <w:rPr>
                <w:rFonts w:eastAsia="標楷體" w:cstheme="minorHAnsi" w:hint="eastAsia"/>
              </w:rPr>
              <w:t>)</w:t>
            </w:r>
          </w:p>
        </w:tc>
      </w:tr>
    </w:tbl>
    <w:p w14:paraId="4CE1F6A2" w14:textId="77777777" w:rsidR="008C6E37" w:rsidRPr="00531AA7" w:rsidRDefault="008C6E37" w:rsidP="008C6E37">
      <w:pPr>
        <w:widowControl/>
        <w:rPr>
          <w:rFonts w:eastAsia="標楷體"/>
          <w:color w:val="000000" w:themeColor="text1"/>
          <w:sz w:val="1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38"/>
      </w:tblGrid>
      <w:tr w:rsidR="008C6E37" w:rsidRPr="00531AA7" w14:paraId="38B3F015" w14:textId="77777777" w:rsidTr="00AE3DF3">
        <w:trPr>
          <w:trHeight w:val="957"/>
          <w:jc w:val="center"/>
        </w:trPr>
        <w:tc>
          <w:tcPr>
            <w:tcW w:w="8738" w:type="dxa"/>
          </w:tcPr>
          <w:p w14:paraId="13BF79E6" w14:textId="77777777" w:rsidR="008C6E37" w:rsidRPr="00531AA7" w:rsidRDefault="008C6E37" w:rsidP="00AE3DF3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</w:rPr>
            </w:pPr>
            <w:r w:rsidRPr="00531AA7">
              <w:rPr>
                <w:rFonts w:eastAsia="標楷體" w:cstheme="minorHAnsi" w:hint="eastAsia"/>
                <w:b/>
                <w:bCs/>
                <w:color w:val="000000" w:themeColor="text1"/>
              </w:rPr>
              <w:t>臨床病史</w:t>
            </w:r>
            <w:r w:rsidRPr="00531AA7">
              <w:rPr>
                <w:rFonts w:eastAsia="標楷體" w:cstheme="minorHAnsi"/>
                <w:b/>
                <w:bCs/>
                <w:color w:val="000000" w:themeColor="text1"/>
              </w:rPr>
              <w:t>(</w:t>
            </w:r>
            <w:r w:rsidRPr="00531AA7">
              <w:rPr>
                <w:rFonts w:eastAsia="標楷體" w:cstheme="minorHAnsi" w:hint="eastAsia"/>
                <w:b/>
                <w:bCs/>
                <w:color w:val="000000" w:themeColor="text1"/>
              </w:rPr>
              <w:t>必要</w:t>
            </w:r>
            <w:r w:rsidRPr="00531AA7">
              <w:rPr>
                <w:rFonts w:eastAsia="標楷體" w:cstheme="minorHAnsi"/>
                <w:b/>
                <w:bCs/>
                <w:color w:val="000000" w:themeColor="text1"/>
              </w:rPr>
              <w:t>)</w:t>
            </w:r>
          </w:p>
          <w:p w14:paraId="33B42640" w14:textId="77777777" w:rsidR="008C6E37" w:rsidRPr="00531AA7" w:rsidRDefault="008C6E37" w:rsidP="00AE3DF3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</w:rPr>
            </w:pPr>
            <w:r w:rsidRPr="00531AA7">
              <w:rPr>
                <w:rFonts w:eastAsia="標楷體" w:cstheme="minorHAnsi" w:hint="eastAsia"/>
                <w:color w:val="000000" w:themeColor="text1"/>
              </w:rPr>
              <w:t>□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就診年齡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Pr="00531AA7">
              <w:rPr>
                <w:rFonts w:eastAsia="標楷體"/>
                <w:color w:val="000000" w:themeColor="text1"/>
              </w:rPr>
              <w:t>(Age at disease onset)</w:t>
            </w:r>
            <w:r w:rsidRPr="00531AA7">
              <w:rPr>
                <w:rFonts w:eastAsia="標楷體" w:cstheme="minorHAnsi"/>
                <w:color w:val="000000" w:themeColor="text1"/>
              </w:rPr>
              <w:t xml:space="preserve"> _______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歲</w:t>
            </w:r>
          </w:p>
          <w:p w14:paraId="212C39D9" w14:textId="77777777" w:rsidR="008C6E37" w:rsidRPr="00531AA7" w:rsidRDefault="008C6E37" w:rsidP="00AE3DF3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</w:rPr>
            </w:pPr>
            <w:r w:rsidRPr="00531AA7">
              <w:rPr>
                <w:rFonts w:eastAsia="標楷體" w:cstheme="minorHAnsi" w:hint="eastAsia"/>
                <w:color w:val="000000" w:themeColor="text1"/>
              </w:rPr>
              <w:t>□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家族史</w:t>
            </w:r>
            <w:r w:rsidRPr="00531AA7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531AA7">
              <w:rPr>
                <w:rFonts w:eastAsia="標楷體"/>
                <w:color w:val="000000" w:themeColor="text1"/>
              </w:rPr>
              <w:t>(Family history)</w:t>
            </w:r>
            <w:r w:rsidRPr="00531AA7">
              <w:rPr>
                <w:rFonts w:eastAsia="標楷體" w:cstheme="minorHAnsi"/>
                <w:color w:val="000000" w:themeColor="text1"/>
              </w:rPr>
              <w:t xml:space="preserve">  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□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有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 xml:space="preserve">  </w:t>
            </w:r>
            <w:r w:rsidRPr="00531AA7">
              <w:rPr>
                <w:rFonts w:eastAsia="標楷體" w:cstheme="minorHAnsi"/>
                <w:color w:val="000000" w:themeColor="text1"/>
              </w:rPr>
              <w:t xml:space="preserve">   </w:t>
            </w:r>
            <w:r w:rsidRPr="00531AA7">
              <w:rPr>
                <w:rFonts w:eastAsia="標楷體" w:cstheme="minorHAnsi" w:hint="eastAsia"/>
                <w:color w:val="000000" w:themeColor="text1"/>
              </w:rPr>
              <w:t>□</w:t>
            </w:r>
            <w:r w:rsidRPr="00531AA7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531AA7">
              <w:rPr>
                <w:rFonts w:eastAsia="標楷體" w:cstheme="minorHAnsi"/>
                <w:color w:val="000000" w:themeColor="text1"/>
              </w:rPr>
              <w:t>無</w:t>
            </w:r>
          </w:p>
        </w:tc>
      </w:tr>
    </w:tbl>
    <w:p w14:paraId="6A0E1C95" w14:textId="77777777" w:rsidR="008C6E37" w:rsidRPr="00531AA7" w:rsidRDefault="008C6E37" w:rsidP="008C6E37">
      <w:pPr>
        <w:widowControl/>
        <w:rPr>
          <w:rFonts w:eastAsia="標楷體"/>
          <w:color w:val="000000" w:themeColor="text1"/>
          <w:sz w:val="18"/>
        </w:rPr>
      </w:pPr>
      <w:r w:rsidRPr="00531AA7">
        <w:rPr>
          <w:rFonts w:eastAsia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A89AA" wp14:editId="5230078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31" cy="216000"/>
                <wp:effectExtent l="76200" t="0" r="73025" b="50800"/>
                <wp:wrapNone/>
                <wp:docPr id="2080587950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1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2CC0" id="直線單箭頭接點 5" o:spid="_x0000_s1026" type="#_x0000_t32" style="position:absolute;margin-left:0;margin-top:0;width:.3pt;height:17pt;flip:x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69"/>
        <w:gridCol w:w="4369"/>
      </w:tblGrid>
      <w:tr w:rsidR="008C6E37" w:rsidRPr="00531AA7" w14:paraId="7E52F5D8" w14:textId="77777777" w:rsidTr="00AE3DF3">
        <w:trPr>
          <w:trHeight w:val="730"/>
          <w:jc w:val="center"/>
        </w:trPr>
        <w:tc>
          <w:tcPr>
            <w:tcW w:w="8738" w:type="dxa"/>
            <w:gridSpan w:val="2"/>
          </w:tcPr>
          <w:p w14:paraId="3A6B80DB" w14:textId="77777777" w:rsidR="008C6E37" w:rsidRPr="00531AA7" w:rsidRDefault="008C6E37" w:rsidP="00AE3DF3">
            <w:pPr>
              <w:widowControl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病歷資料</w:t>
            </w:r>
            <w:r w:rsidRPr="00531AA7">
              <w:rPr>
                <w:rFonts w:eastAsia="標楷體" w:hint="eastAsia"/>
                <w:color w:val="000000" w:themeColor="text1"/>
              </w:rPr>
              <w:t xml:space="preserve"> </w:t>
            </w:r>
            <w:r w:rsidRPr="00531AA7">
              <w:rPr>
                <w:rFonts w:eastAsia="標楷體" w:hint="eastAsia"/>
                <w:color w:val="000000" w:themeColor="text1"/>
              </w:rPr>
              <w:t>包含病史</w:t>
            </w:r>
            <w:r w:rsidRPr="00531AA7">
              <w:rPr>
                <w:rFonts w:eastAsia="標楷體" w:hint="eastAsia"/>
                <w:color w:val="000000" w:themeColor="text1"/>
              </w:rPr>
              <w:t>(</w:t>
            </w:r>
            <w:r w:rsidRPr="00531AA7">
              <w:rPr>
                <w:rFonts w:eastAsia="標楷體" w:hint="eastAsia"/>
                <w:color w:val="000000" w:themeColor="text1"/>
              </w:rPr>
              <w:t>含臨床表徵、發病年齡、家族史</w:t>
            </w:r>
            <w:r w:rsidRPr="00531AA7">
              <w:rPr>
                <w:rFonts w:eastAsia="標楷體" w:hint="eastAsia"/>
                <w:color w:val="000000" w:themeColor="text1"/>
              </w:rPr>
              <w:t>)</w:t>
            </w:r>
            <w:r w:rsidRPr="00531AA7">
              <w:rPr>
                <w:rFonts w:eastAsia="標楷體" w:hint="eastAsia"/>
                <w:color w:val="000000" w:themeColor="text1"/>
              </w:rPr>
              <w:t>、身體檢查</w:t>
            </w:r>
            <w:r w:rsidRPr="00531AA7">
              <w:rPr>
                <w:rFonts w:eastAsia="標楷體" w:hint="eastAsia"/>
                <w:color w:val="000000" w:themeColor="text1"/>
              </w:rPr>
              <w:t>(</w:t>
            </w:r>
            <w:r w:rsidRPr="00531AA7">
              <w:rPr>
                <w:rFonts w:eastAsia="標楷體" w:hint="eastAsia"/>
                <w:color w:val="000000" w:themeColor="text1"/>
              </w:rPr>
              <w:t>必要</w:t>
            </w:r>
            <w:r w:rsidRPr="00531AA7">
              <w:rPr>
                <w:rFonts w:eastAsia="標楷體" w:hint="eastAsia"/>
                <w:color w:val="000000" w:themeColor="text1"/>
              </w:rPr>
              <w:t>)</w:t>
            </w:r>
          </w:p>
          <w:p w14:paraId="493B2DA5" w14:textId="77777777" w:rsidR="008C6E37" w:rsidRPr="00531AA7" w:rsidRDefault="008C6E37" w:rsidP="00AE3DF3">
            <w:pPr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總分</w:t>
            </w:r>
            <w:r w:rsidRPr="00531AA7">
              <w:rPr>
                <w:rFonts w:eastAsia="標楷體"/>
                <w:b/>
                <w:bCs/>
                <w:color w:val="000000" w:themeColor="text1"/>
              </w:rPr>
              <w:t>≥9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，且包含至少一項主要特徵</w:t>
            </w:r>
          </w:p>
        </w:tc>
      </w:tr>
      <w:tr w:rsidR="008C6E37" w:rsidRPr="00531AA7" w14:paraId="5B01D0D3" w14:textId="77777777" w:rsidTr="00AE3DF3">
        <w:trPr>
          <w:trHeight w:val="2580"/>
          <w:jc w:val="center"/>
        </w:trPr>
        <w:tc>
          <w:tcPr>
            <w:tcW w:w="4369" w:type="dxa"/>
          </w:tcPr>
          <w:p w14:paraId="4FAE56AE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b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主要特徵（一項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2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分，須至少二項）</w:t>
            </w:r>
          </w:p>
          <w:p w14:paraId="6E402ABF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proofErr w:type="spellStart"/>
            <w:r w:rsidRPr="00531AA7">
              <w:rPr>
                <w:rFonts w:eastAsia="標楷體" w:hint="eastAsia"/>
                <w:color w:val="000000" w:themeColor="text1"/>
              </w:rPr>
              <w:t>Synophrys</w:t>
            </w:r>
            <w:proofErr w:type="spellEnd"/>
            <w:r w:rsidRPr="00531AA7">
              <w:rPr>
                <w:rFonts w:eastAsia="標楷體" w:hint="eastAsia"/>
                <w:color w:val="000000" w:themeColor="text1"/>
              </w:rPr>
              <w:t xml:space="preserve"> and/or thick eyebrows</w:t>
            </w:r>
          </w:p>
          <w:p w14:paraId="2EB4E3EA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color w:val="000000" w:themeColor="text1"/>
              </w:rPr>
              <w:t>Short nose, concave nasal ridge and/or upturned nasal tip</w:t>
            </w:r>
          </w:p>
          <w:p w14:paraId="6C984BAA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color w:val="000000" w:themeColor="text1"/>
              </w:rPr>
              <w:t>Long and/or smooth philtrum</w:t>
            </w:r>
          </w:p>
          <w:p w14:paraId="299BB9C9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color w:val="000000" w:themeColor="text1"/>
              </w:rPr>
              <w:t>Thin upper lip vermilion and/or downturned corners of mouth</w:t>
            </w:r>
          </w:p>
          <w:p w14:paraId="563325C4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color w:val="000000" w:themeColor="text1"/>
              </w:rPr>
              <w:t>Hand oligodactyly and/or adactyly</w:t>
            </w:r>
          </w:p>
          <w:p w14:paraId="033CB091" w14:textId="77777777" w:rsidR="008C6E37" w:rsidRPr="00531AA7" w:rsidRDefault="008C6E37" w:rsidP="00AE3DF3">
            <w:pPr>
              <w:widowControl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color w:val="000000" w:themeColor="text1"/>
              </w:rPr>
              <w:t>Congenital diaphragmatic hernia</w:t>
            </w:r>
          </w:p>
        </w:tc>
        <w:tc>
          <w:tcPr>
            <w:tcW w:w="4369" w:type="dxa"/>
          </w:tcPr>
          <w:p w14:paraId="4A4E4E6B" w14:textId="77777777" w:rsidR="008C6E37" w:rsidRPr="00531AA7" w:rsidRDefault="008C6E37" w:rsidP="00AE3DF3">
            <w:pPr>
              <w:widowControl/>
              <w:snapToGrid w:val="0"/>
              <w:spacing w:line="300" w:lineRule="exact"/>
              <w:ind w:left="240" w:hangingChars="100" w:hanging="240"/>
              <w:rPr>
                <w:rFonts w:eastAsia="標楷體"/>
                <w:b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次要</w:t>
            </w:r>
            <w:r w:rsidRPr="00531AA7">
              <w:rPr>
                <w:rFonts w:eastAsia="標楷體"/>
                <w:b/>
                <w:bCs/>
                <w:color w:val="000000" w:themeColor="text1"/>
              </w:rPr>
              <w:t>特徵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（一項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1</w:t>
            </w: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分）</w:t>
            </w:r>
          </w:p>
          <w:p w14:paraId="39232B00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bCs/>
                <w:color w:val="000000" w:themeColor="text1"/>
              </w:rPr>
              <w:t>Global developmental delay and/or intellectual disability</w:t>
            </w:r>
          </w:p>
          <w:p w14:paraId="15357E76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bCs/>
                <w:color w:val="000000" w:themeColor="text1"/>
              </w:rPr>
              <w:t>Prenatal growth retardation (&lt;2 SD)</w:t>
            </w:r>
          </w:p>
          <w:p w14:paraId="40413814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color w:val="000000" w:themeColor="text1"/>
              </w:rPr>
              <w:t>Postnatal growth retardation (&lt;2 SD)</w:t>
            </w:r>
          </w:p>
          <w:p w14:paraId="21112E7C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color w:val="000000" w:themeColor="text1"/>
              </w:rPr>
              <w:t>M</w:t>
            </w:r>
            <w:r w:rsidRPr="00531AA7">
              <w:rPr>
                <w:rFonts w:eastAsia="標楷體" w:hint="eastAsia"/>
                <w:color w:val="000000" w:themeColor="text1"/>
              </w:rPr>
              <w:t>icrocephaly</w:t>
            </w:r>
            <w:r w:rsidRPr="00531AA7">
              <w:rPr>
                <w:rFonts w:eastAsia="標楷體"/>
                <w:color w:val="000000" w:themeColor="text1"/>
              </w:rPr>
              <w:t xml:space="preserve"> (prenatally or postnatally)</w:t>
            </w:r>
          </w:p>
          <w:p w14:paraId="2B310F02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color w:val="000000" w:themeColor="text1"/>
              </w:rPr>
              <w:t>Small hands and/or feet</w:t>
            </w:r>
          </w:p>
          <w:p w14:paraId="14198FE7" w14:textId="77777777" w:rsidR="008C6E37" w:rsidRPr="00531AA7" w:rsidRDefault="008C6E37" w:rsidP="00AE3DF3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color w:val="000000" w:themeColor="text1"/>
              </w:rPr>
              <w:t>Short fifth finger</w:t>
            </w:r>
          </w:p>
          <w:p w14:paraId="33B25208" w14:textId="77777777" w:rsidR="008C6E37" w:rsidRPr="00531AA7" w:rsidRDefault="008C6E37" w:rsidP="00AE3DF3">
            <w:pPr>
              <w:spacing w:line="300" w:lineRule="exact"/>
              <w:ind w:left="240" w:hangingChars="100" w:hanging="240"/>
              <w:rPr>
                <w:rFonts w:eastAsia="標楷體"/>
                <w:b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color w:val="000000" w:themeColor="text1"/>
              </w:rPr>
              <w:t>Hirsutism</w:t>
            </w:r>
          </w:p>
        </w:tc>
      </w:tr>
      <w:tr w:rsidR="008C6E37" w:rsidRPr="00531AA7" w14:paraId="3DFEC339" w14:textId="77777777" w:rsidTr="00AE3DF3">
        <w:trPr>
          <w:trHeight w:val="1134"/>
          <w:jc w:val="center"/>
        </w:trPr>
        <w:tc>
          <w:tcPr>
            <w:tcW w:w="8738" w:type="dxa"/>
            <w:gridSpan w:val="2"/>
          </w:tcPr>
          <w:p w14:paraId="6FB51946" w14:textId="77777777" w:rsidR="008C6E37" w:rsidRPr="00531AA7" w:rsidRDefault="008C6E37" w:rsidP="00AE3DF3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b/>
                <w:bCs/>
                <w:color w:val="000000" w:themeColor="text1"/>
              </w:rPr>
              <w:t>總分：</w:t>
            </w:r>
          </w:p>
          <w:p w14:paraId="11977E7B" w14:textId="77777777" w:rsidR="008C6E37" w:rsidRPr="00531AA7" w:rsidRDefault="008C6E37" w:rsidP="00AE3DF3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/>
                <w:bCs/>
                <w:color w:val="000000" w:themeColor="text1"/>
              </w:rPr>
              <w:t>≥11</w:t>
            </w:r>
            <w:r w:rsidRPr="00531AA7">
              <w:rPr>
                <w:rFonts w:eastAsia="標楷體" w:hint="eastAsia"/>
                <w:bCs/>
                <w:color w:val="000000" w:themeColor="text1"/>
              </w:rPr>
              <w:t>典型</w:t>
            </w:r>
          </w:p>
          <w:p w14:paraId="7BDBE575" w14:textId="77777777" w:rsidR="008C6E37" w:rsidRPr="00531AA7" w:rsidRDefault="008C6E37" w:rsidP="00AE3DF3">
            <w:pPr>
              <w:widowControl/>
              <w:snapToGrid w:val="0"/>
              <w:spacing w:line="300" w:lineRule="exact"/>
              <w:ind w:left="240" w:hangingChars="100" w:hanging="240"/>
              <w:rPr>
                <w:rFonts w:eastAsia="標楷體"/>
                <w:b/>
                <w:bCs/>
                <w:color w:val="000000" w:themeColor="text1"/>
              </w:rPr>
            </w:pPr>
            <w:r w:rsidRPr="00531AA7">
              <w:rPr>
                <w:rFonts w:eastAsia="標楷體" w:hint="eastAsia"/>
                <w:color w:val="000000" w:themeColor="text1"/>
              </w:rPr>
              <w:t>□</w:t>
            </w:r>
            <w:r w:rsidRPr="00531AA7">
              <w:rPr>
                <w:rFonts w:eastAsia="標楷體" w:hint="eastAsia"/>
                <w:bCs/>
                <w:color w:val="000000" w:themeColor="text1"/>
              </w:rPr>
              <w:t xml:space="preserve">9-10 </w:t>
            </w:r>
            <w:r w:rsidRPr="00531AA7">
              <w:rPr>
                <w:rFonts w:eastAsia="標楷體" w:hint="eastAsia"/>
                <w:bCs/>
                <w:color w:val="000000" w:themeColor="text1"/>
              </w:rPr>
              <w:t>非典型</w:t>
            </w:r>
          </w:p>
        </w:tc>
      </w:tr>
    </w:tbl>
    <w:p w14:paraId="71943626" w14:textId="77777777" w:rsidR="008C6E37" w:rsidRPr="00531AA7" w:rsidRDefault="008C6E37" w:rsidP="008C6E37">
      <w:pPr>
        <w:widowControl/>
        <w:rPr>
          <w:rFonts w:eastAsia="標楷體"/>
          <w:color w:val="000000" w:themeColor="text1"/>
        </w:rPr>
      </w:pPr>
      <w:r w:rsidRPr="00531AA7">
        <w:rPr>
          <w:rFonts w:eastAsia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D14BE" wp14:editId="003182F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31" cy="216000"/>
                <wp:effectExtent l="76200" t="0" r="73025" b="50800"/>
                <wp:wrapNone/>
                <wp:docPr id="1672494599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1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A6E0" id="直線單箭頭接點 5" o:spid="_x0000_s1026" type="#_x0000_t32" style="position:absolute;margin-left:0;margin-top:0;width:.3pt;height:17pt;flip:x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38"/>
      </w:tblGrid>
      <w:tr w:rsidR="008C6E37" w:rsidRPr="00531AA7" w14:paraId="7F58CCB0" w14:textId="77777777" w:rsidTr="00AE3DF3">
        <w:trPr>
          <w:trHeight w:val="3260"/>
          <w:jc w:val="center"/>
        </w:trPr>
        <w:tc>
          <w:tcPr>
            <w:tcW w:w="8738" w:type="dxa"/>
          </w:tcPr>
          <w:p w14:paraId="5DEE44D7" w14:textId="77777777" w:rsidR="008C6E37" w:rsidRPr="00531AA7" w:rsidRDefault="008C6E37" w:rsidP="00AE3DF3">
            <w:pPr>
              <w:rPr>
                <w:rFonts w:eastAsia="標楷體"/>
                <w:b/>
                <w:bCs/>
              </w:rPr>
            </w:pPr>
            <w:r w:rsidRPr="00531AA7">
              <w:rPr>
                <w:rFonts w:eastAsia="標楷體"/>
                <w:b/>
                <w:bCs/>
              </w:rPr>
              <w:t>基因檢測報告結果</w:t>
            </w:r>
            <w:r w:rsidRPr="00531AA7">
              <w:rPr>
                <w:rFonts w:eastAsia="標楷體"/>
                <w:b/>
                <w:bCs/>
              </w:rPr>
              <w:t xml:space="preserve"> </w:t>
            </w:r>
            <w:r w:rsidRPr="00531AA7">
              <w:rPr>
                <w:rFonts w:eastAsia="標楷體"/>
              </w:rPr>
              <w:t>(</w:t>
            </w:r>
            <w:r w:rsidRPr="00531AA7">
              <w:rPr>
                <w:rFonts w:eastAsia="標楷體"/>
              </w:rPr>
              <w:t>必要</w:t>
            </w:r>
            <w:r w:rsidRPr="00531AA7">
              <w:rPr>
                <w:rFonts w:eastAsia="標楷體"/>
              </w:rPr>
              <w:t>)</w:t>
            </w:r>
          </w:p>
          <w:p w14:paraId="18D3E1D2" w14:textId="77777777" w:rsidR="008C6E37" w:rsidRPr="00531AA7" w:rsidRDefault="008C6E37" w:rsidP="00AE3DF3">
            <w:pPr>
              <w:widowControl/>
              <w:snapToGrid w:val="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 w:hint="eastAsia"/>
                <w:bCs/>
              </w:rPr>
              <w:t>已知致病基因</w:t>
            </w:r>
            <w:r w:rsidRPr="00531AA7">
              <w:rPr>
                <w:rFonts w:eastAsia="標楷體"/>
                <w:bCs/>
              </w:rPr>
              <w:t>出現致病變異</w:t>
            </w:r>
          </w:p>
          <w:p w14:paraId="138AF67B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 w:hint="eastAsia"/>
                <w:i/>
                <w:iCs/>
              </w:rPr>
              <w:t>NIPBL</w:t>
            </w:r>
            <w:r w:rsidRPr="00531AA7">
              <w:rPr>
                <w:rFonts w:eastAsia="標楷體" w:hint="eastAsia"/>
                <w:bCs/>
              </w:rPr>
              <w:t>基因</w:t>
            </w:r>
          </w:p>
          <w:p w14:paraId="551E8135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SMC1A</w:t>
            </w:r>
            <w:r w:rsidRPr="00531AA7">
              <w:rPr>
                <w:rFonts w:eastAsia="標楷體" w:hint="eastAsia"/>
                <w:bCs/>
              </w:rPr>
              <w:t>基因</w:t>
            </w:r>
          </w:p>
          <w:p w14:paraId="0E4FB4C2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SMC3</w:t>
            </w:r>
            <w:r w:rsidRPr="00531AA7">
              <w:rPr>
                <w:rFonts w:eastAsia="標楷體" w:hint="eastAsia"/>
              </w:rPr>
              <w:t>基因</w:t>
            </w:r>
          </w:p>
          <w:p w14:paraId="22D63C89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RAD21</w:t>
            </w:r>
            <w:r w:rsidRPr="00531AA7">
              <w:rPr>
                <w:rFonts w:eastAsia="標楷體" w:hint="eastAsia"/>
                <w:bCs/>
              </w:rPr>
              <w:t>基因</w:t>
            </w:r>
          </w:p>
          <w:p w14:paraId="0FDD273E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BRD4</w:t>
            </w:r>
            <w:r w:rsidRPr="00531AA7">
              <w:rPr>
                <w:rFonts w:eastAsia="標楷體" w:hint="eastAsia"/>
                <w:bCs/>
              </w:rPr>
              <w:t>基因</w:t>
            </w:r>
          </w:p>
          <w:p w14:paraId="32373656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HDAC8</w:t>
            </w:r>
            <w:r w:rsidRPr="00531AA7">
              <w:rPr>
                <w:rFonts w:eastAsia="標楷體" w:hint="eastAsia"/>
              </w:rPr>
              <w:t>基因</w:t>
            </w:r>
          </w:p>
          <w:p w14:paraId="0B2C5FA8" w14:textId="77777777" w:rsidR="008C6E37" w:rsidRPr="00531AA7" w:rsidRDefault="008C6E37" w:rsidP="00AE3DF3">
            <w:pPr>
              <w:snapToGrid w:val="0"/>
              <w:ind w:leftChars="100" w:left="240"/>
              <w:rPr>
                <w:rFonts w:eastAsia="標楷體"/>
                <w:bCs/>
              </w:rPr>
            </w:pPr>
            <w:r w:rsidRPr="00531AA7">
              <w:rPr>
                <w:rFonts w:eastAsia="標楷體" w:hint="eastAsia"/>
              </w:rPr>
              <w:t>□</w:t>
            </w:r>
            <w:r w:rsidRPr="00531AA7">
              <w:rPr>
                <w:rFonts w:eastAsia="標楷體"/>
                <w:i/>
                <w:iCs/>
              </w:rPr>
              <w:t>ANKRD11</w:t>
            </w:r>
            <w:r w:rsidRPr="00531AA7">
              <w:rPr>
                <w:rFonts w:eastAsia="標楷體" w:hint="eastAsia"/>
                <w:bCs/>
              </w:rPr>
              <w:t>基因</w:t>
            </w:r>
          </w:p>
          <w:p w14:paraId="405E5E6A" w14:textId="77777777" w:rsidR="008C6E37" w:rsidRPr="00531AA7" w:rsidRDefault="008C6E37" w:rsidP="00AE3DF3">
            <w:pPr>
              <w:snapToGrid w:val="0"/>
              <w:rPr>
                <w:rFonts w:eastAsia="標楷體"/>
                <w:b/>
                <w:bCs/>
              </w:rPr>
            </w:pPr>
            <w:r w:rsidRPr="00531AA7">
              <w:rPr>
                <w:rFonts w:eastAsia="標楷體" w:hint="eastAsia"/>
              </w:rPr>
              <w:t>□其他：</w:t>
            </w:r>
            <w:r w:rsidRPr="00531AA7">
              <w:rPr>
                <w:rFonts w:eastAsia="標楷體" w:hint="eastAsia"/>
              </w:rPr>
              <w:t>______________________</w:t>
            </w:r>
          </w:p>
        </w:tc>
      </w:tr>
    </w:tbl>
    <w:p w14:paraId="0CB18762" w14:textId="77777777" w:rsidR="008C6E37" w:rsidRPr="00531AA7" w:rsidRDefault="008C6E37" w:rsidP="008C6E37">
      <w:pPr>
        <w:widowControl/>
        <w:rPr>
          <w:rFonts w:eastAsia="標楷體"/>
          <w:color w:val="000000" w:themeColor="text1"/>
        </w:rPr>
      </w:pPr>
      <w:r w:rsidRPr="00531AA7">
        <w:rPr>
          <w:rFonts w:eastAsia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8D05D" wp14:editId="63DE227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31" cy="216000"/>
                <wp:effectExtent l="76200" t="0" r="73025" b="50800"/>
                <wp:wrapNone/>
                <wp:docPr id="386974090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1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D5F" id="直線單箭頭接點 5" o:spid="_x0000_s1026" type="#_x0000_t32" style="position:absolute;margin-left:0;margin-top:0;width:.3pt;height:17pt;flip:x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12"/>
      </w:tblGrid>
      <w:tr w:rsidR="008C6E37" w:rsidRPr="00531AA7" w14:paraId="45F6849C" w14:textId="77777777" w:rsidTr="00AE3DF3">
        <w:trPr>
          <w:trHeight w:val="454"/>
          <w:jc w:val="center"/>
        </w:trPr>
        <w:tc>
          <w:tcPr>
            <w:tcW w:w="3912" w:type="dxa"/>
            <w:vAlign w:val="center"/>
          </w:tcPr>
          <w:p w14:paraId="11A36F6E" w14:textId="77777777" w:rsidR="008C6E37" w:rsidRPr="00531AA7" w:rsidRDefault="008C6E37" w:rsidP="00AE3DF3">
            <w:pPr>
              <w:widowControl/>
              <w:snapToGrid w:val="0"/>
              <w:jc w:val="center"/>
              <w:rPr>
                <w:rFonts w:eastAsia="標楷體" w:cstheme="minorHAnsi"/>
              </w:rPr>
            </w:pPr>
            <w:r w:rsidRPr="00531AA7">
              <w:rPr>
                <w:rFonts w:eastAsia="標楷體" w:cstheme="minorHAnsi" w:hint="eastAsia"/>
                <w:b/>
                <w:bCs/>
              </w:rPr>
              <w:t>確診</w:t>
            </w:r>
          </w:p>
        </w:tc>
      </w:tr>
    </w:tbl>
    <w:p w14:paraId="1D4A309D" w14:textId="77777777" w:rsidR="008C6E37" w:rsidRPr="00531AA7" w:rsidRDefault="008C6E37" w:rsidP="008C6E37">
      <w:pPr>
        <w:widowControl/>
        <w:rPr>
          <w:rFonts w:eastAsia="標楷體"/>
          <w:b/>
          <w:bCs/>
          <w:color w:val="000000" w:themeColor="text1"/>
          <w:sz w:val="22"/>
          <w:szCs w:val="22"/>
        </w:rPr>
      </w:pPr>
      <w:r w:rsidRPr="00531AA7">
        <w:rPr>
          <w:rFonts w:eastAsia="標楷體" w:hint="eastAsia"/>
          <w:b/>
          <w:bCs/>
          <w:color w:val="000000" w:themeColor="text1"/>
          <w:sz w:val="22"/>
          <w:szCs w:val="22"/>
        </w:rPr>
        <w:t>參考文獻</w:t>
      </w:r>
    </w:p>
    <w:p w14:paraId="4237A5A4" w14:textId="77777777" w:rsidR="008C6E37" w:rsidRPr="00531AA7" w:rsidRDefault="008C6E37" w:rsidP="008C6E37">
      <w:pPr>
        <w:pStyle w:val="a4"/>
        <w:numPr>
          <w:ilvl w:val="0"/>
          <w:numId w:val="13"/>
        </w:numPr>
        <w:spacing w:line="180" w:lineRule="exact"/>
        <w:ind w:leftChars="0"/>
        <w:rPr>
          <w:rFonts w:eastAsia="標楷體"/>
          <w:color w:val="000000" w:themeColor="text1"/>
          <w:sz w:val="18"/>
        </w:rPr>
      </w:pPr>
      <w:r w:rsidRPr="00531AA7">
        <w:rPr>
          <w:rFonts w:eastAsia="標楷體"/>
          <w:color w:val="000000" w:themeColor="text1"/>
          <w:sz w:val="18"/>
        </w:rPr>
        <w:t xml:space="preserve">Kline, A. D., Moss, J. F., </w:t>
      </w:r>
      <w:proofErr w:type="spellStart"/>
      <w:r w:rsidRPr="00531AA7">
        <w:rPr>
          <w:rFonts w:eastAsia="標楷體"/>
          <w:color w:val="000000" w:themeColor="text1"/>
          <w:sz w:val="18"/>
        </w:rPr>
        <w:t>Selicorni</w:t>
      </w:r>
      <w:proofErr w:type="spellEnd"/>
      <w:r w:rsidRPr="00531AA7">
        <w:rPr>
          <w:rFonts w:eastAsia="標楷體"/>
          <w:color w:val="000000" w:themeColor="text1"/>
          <w:sz w:val="18"/>
        </w:rPr>
        <w:t xml:space="preserve">, A., Bisgaard, A. M., Deardorff, M. A., Gillett, P. M., ... &amp; </w:t>
      </w:r>
      <w:proofErr w:type="spellStart"/>
      <w:r w:rsidRPr="00531AA7">
        <w:rPr>
          <w:rFonts w:eastAsia="標楷體"/>
          <w:color w:val="000000" w:themeColor="text1"/>
          <w:sz w:val="18"/>
        </w:rPr>
        <w:t>Hennekam</w:t>
      </w:r>
      <w:proofErr w:type="spellEnd"/>
      <w:r w:rsidRPr="00531AA7">
        <w:rPr>
          <w:rFonts w:eastAsia="標楷體"/>
          <w:color w:val="000000" w:themeColor="text1"/>
          <w:sz w:val="18"/>
        </w:rPr>
        <w:t>, R. C. (2018). Diagnosis and management of Cornelia de Lange syndrome: first international consensus statement. </w:t>
      </w:r>
      <w:r w:rsidRPr="00531AA7">
        <w:rPr>
          <w:rFonts w:eastAsia="標楷體"/>
          <w:i/>
          <w:iCs/>
          <w:color w:val="000000" w:themeColor="text1"/>
          <w:sz w:val="18"/>
        </w:rPr>
        <w:t>Nature Reviews Genetics</w:t>
      </w:r>
      <w:r w:rsidRPr="00531AA7">
        <w:rPr>
          <w:rFonts w:eastAsia="標楷體"/>
          <w:color w:val="000000" w:themeColor="text1"/>
          <w:sz w:val="18"/>
        </w:rPr>
        <w:t>, </w:t>
      </w:r>
      <w:r w:rsidRPr="00531AA7">
        <w:rPr>
          <w:rFonts w:eastAsia="標楷體"/>
          <w:i/>
          <w:iCs/>
          <w:color w:val="000000" w:themeColor="text1"/>
          <w:sz w:val="18"/>
        </w:rPr>
        <w:t>19</w:t>
      </w:r>
      <w:r w:rsidRPr="00531AA7">
        <w:rPr>
          <w:rFonts w:eastAsia="標楷體"/>
          <w:color w:val="000000" w:themeColor="text1"/>
          <w:sz w:val="18"/>
        </w:rPr>
        <w:t>(10), 649-666.</w:t>
      </w:r>
    </w:p>
    <w:p w14:paraId="6BDA5DAA" w14:textId="77777777" w:rsidR="008C6E37" w:rsidRPr="00531AA7" w:rsidRDefault="008C6E37" w:rsidP="008C6E37">
      <w:pPr>
        <w:pStyle w:val="a4"/>
        <w:numPr>
          <w:ilvl w:val="0"/>
          <w:numId w:val="13"/>
        </w:numPr>
        <w:spacing w:line="180" w:lineRule="exact"/>
        <w:ind w:leftChars="0"/>
        <w:rPr>
          <w:rFonts w:eastAsia="標楷體"/>
          <w:color w:val="000000" w:themeColor="text1"/>
          <w:sz w:val="18"/>
        </w:rPr>
      </w:pPr>
      <w:proofErr w:type="spellStart"/>
      <w:r w:rsidRPr="00531AA7">
        <w:rPr>
          <w:rFonts w:eastAsia="標楷體"/>
          <w:color w:val="000000" w:themeColor="text1"/>
          <w:sz w:val="18"/>
        </w:rPr>
        <w:t>Selicorni</w:t>
      </w:r>
      <w:proofErr w:type="spellEnd"/>
      <w:r w:rsidRPr="00531AA7">
        <w:rPr>
          <w:rFonts w:eastAsia="標楷體"/>
          <w:color w:val="000000" w:themeColor="text1"/>
          <w:sz w:val="18"/>
        </w:rPr>
        <w:t>, A., Mariani, M., Lettieri, A., &amp; Massa, V. (2021). Cornelia de Lange Syndrome: From a Disease to a Broader Spectrum. </w:t>
      </w:r>
      <w:r w:rsidRPr="00531AA7">
        <w:rPr>
          <w:rFonts w:eastAsia="標楷體"/>
          <w:i/>
          <w:iCs/>
          <w:color w:val="000000" w:themeColor="text1"/>
          <w:sz w:val="18"/>
        </w:rPr>
        <w:t>Genes</w:t>
      </w:r>
      <w:r w:rsidRPr="00531AA7">
        <w:rPr>
          <w:rFonts w:eastAsia="標楷體"/>
          <w:color w:val="000000" w:themeColor="text1"/>
          <w:sz w:val="18"/>
        </w:rPr>
        <w:t>, </w:t>
      </w:r>
      <w:r w:rsidRPr="00531AA7">
        <w:rPr>
          <w:rFonts w:eastAsia="標楷體"/>
          <w:i/>
          <w:iCs/>
          <w:color w:val="000000" w:themeColor="text1"/>
          <w:sz w:val="18"/>
        </w:rPr>
        <w:t>12</w:t>
      </w:r>
      <w:r w:rsidRPr="00531AA7">
        <w:rPr>
          <w:rFonts w:eastAsia="標楷體"/>
          <w:color w:val="000000" w:themeColor="text1"/>
          <w:sz w:val="18"/>
        </w:rPr>
        <w:t>(7), 1075.</w:t>
      </w:r>
    </w:p>
    <w:p w14:paraId="4B810F09" w14:textId="77777777" w:rsidR="00883C6A" w:rsidRDefault="00883C6A">
      <w:pPr>
        <w:widowControl/>
        <w:rPr>
          <w:rFonts w:eastAsia="標楷體"/>
          <w:b/>
          <w:noProof/>
          <w:color w:val="000000" w:themeColor="text1"/>
          <w:sz w:val="28"/>
          <w:szCs w:val="28"/>
        </w:rPr>
      </w:pPr>
    </w:p>
    <w:sectPr w:rsidR="00883C6A" w:rsidSect="00520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FAB0" w14:textId="77777777" w:rsidR="009E5605" w:rsidRDefault="009E5605" w:rsidP="00A4599B">
      <w:r>
        <w:separator/>
      </w:r>
    </w:p>
  </w:endnote>
  <w:endnote w:type="continuationSeparator" w:id="0">
    <w:p w14:paraId="555B925B" w14:textId="77777777" w:rsidR="009E5605" w:rsidRDefault="009E5605" w:rsidP="00A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C482" w14:textId="77777777" w:rsidR="009E5605" w:rsidRDefault="009E5605" w:rsidP="00A4599B">
      <w:r>
        <w:separator/>
      </w:r>
    </w:p>
  </w:footnote>
  <w:footnote w:type="continuationSeparator" w:id="0">
    <w:p w14:paraId="2863326D" w14:textId="77777777" w:rsidR="009E5605" w:rsidRDefault="009E5605" w:rsidP="00A4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D37"/>
    <w:multiLevelType w:val="hybridMultilevel"/>
    <w:tmpl w:val="BDEA48F0"/>
    <w:lvl w:ilvl="0" w:tplc="39F0FB06">
      <w:start w:val="1"/>
      <w:numFmt w:val="upperLetter"/>
      <w:lvlText w:val="%1."/>
      <w:lvlJc w:val="left"/>
      <w:pPr>
        <w:ind w:left="240" w:hanging="36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>
      <w:start w:val="1"/>
      <w:numFmt w:val="decimal"/>
      <w:lvlText w:val="%4."/>
      <w:lvlJc w:val="left"/>
      <w:pPr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760" w:hanging="480"/>
      </w:pPr>
    </w:lvl>
    <w:lvl w:ilvl="6" w:tplc="0409000F">
      <w:start w:val="1"/>
      <w:numFmt w:val="decimal"/>
      <w:lvlText w:val="%7."/>
      <w:lvlJc w:val="left"/>
      <w:pPr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E4309C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9A7893"/>
    <w:multiLevelType w:val="hybridMultilevel"/>
    <w:tmpl w:val="79A6648A"/>
    <w:lvl w:ilvl="0" w:tplc="FFFFFFFF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8" w:hanging="480"/>
      </w:pPr>
    </w:lvl>
    <w:lvl w:ilvl="2" w:tplc="FFFFFFFF" w:tentative="1">
      <w:start w:val="1"/>
      <w:numFmt w:val="lowerRoman"/>
      <w:lvlText w:val="%3."/>
      <w:lvlJc w:val="right"/>
      <w:pPr>
        <w:ind w:left="1758" w:hanging="480"/>
      </w:pPr>
    </w:lvl>
    <w:lvl w:ilvl="3" w:tplc="FFFFFFFF" w:tentative="1">
      <w:start w:val="1"/>
      <w:numFmt w:val="decimal"/>
      <w:lvlText w:val="%4."/>
      <w:lvlJc w:val="left"/>
      <w:pPr>
        <w:ind w:left="22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8" w:hanging="480"/>
      </w:pPr>
    </w:lvl>
    <w:lvl w:ilvl="5" w:tplc="FFFFFFFF" w:tentative="1">
      <w:start w:val="1"/>
      <w:numFmt w:val="lowerRoman"/>
      <w:lvlText w:val="%6."/>
      <w:lvlJc w:val="right"/>
      <w:pPr>
        <w:ind w:left="3198" w:hanging="480"/>
      </w:pPr>
    </w:lvl>
    <w:lvl w:ilvl="6" w:tplc="FFFFFFFF" w:tentative="1">
      <w:start w:val="1"/>
      <w:numFmt w:val="decimal"/>
      <w:lvlText w:val="%7."/>
      <w:lvlJc w:val="left"/>
      <w:pPr>
        <w:ind w:left="36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8" w:hanging="480"/>
      </w:pPr>
    </w:lvl>
    <w:lvl w:ilvl="8" w:tplc="FFFFFFFF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6" w15:restartNumberingAfterBreak="0">
    <w:nsid w:val="2DA8394D"/>
    <w:multiLevelType w:val="hybridMultilevel"/>
    <w:tmpl w:val="79A6648A"/>
    <w:lvl w:ilvl="0" w:tplc="FFFFFFFF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8" w:hanging="480"/>
      </w:pPr>
    </w:lvl>
    <w:lvl w:ilvl="2" w:tplc="FFFFFFFF" w:tentative="1">
      <w:start w:val="1"/>
      <w:numFmt w:val="lowerRoman"/>
      <w:lvlText w:val="%3."/>
      <w:lvlJc w:val="right"/>
      <w:pPr>
        <w:ind w:left="1758" w:hanging="480"/>
      </w:pPr>
    </w:lvl>
    <w:lvl w:ilvl="3" w:tplc="FFFFFFFF" w:tentative="1">
      <w:start w:val="1"/>
      <w:numFmt w:val="decimal"/>
      <w:lvlText w:val="%4."/>
      <w:lvlJc w:val="left"/>
      <w:pPr>
        <w:ind w:left="22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8" w:hanging="480"/>
      </w:pPr>
    </w:lvl>
    <w:lvl w:ilvl="5" w:tplc="FFFFFFFF" w:tentative="1">
      <w:start w:val="1"/>
      <w:numFmt w:val="lowerRoman"/>
      <w:lvlText w:val="%6."/>
      <w:lvlJc w:val="right"/>
      <w:pPr>
        <w:ind w:left="3198" w:hanging="480"/>
      </w:pPr>
    </w:lvl>
    <w:lvl w:ilvl="6" w:tplc="FFFFFFFF" w:tentative="1">
      <w:start w:val="1"/>
      <w:numFmt w:val="decimal"/>
      <w:lvlText w:val="%7."/>
      <w:lvlJc w:val="left"/>
      <w:pPr>
        <w:ind w:left="36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8" w:hanging="480"/>
      </w:pPr>
    </w:lvl>
    <w:lvl w:ilvl="8" w:tplc="FFFFFFFF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2DAA115F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E4D31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B93216"/>
    <w:multiLevelType w:val="hybridMultilevel"/>
    <w:tmpl w:val="79A6648A"/>
    <w:lvl w:ilvl="0" w:tplc="8194807C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0" w15:restartNumberingAfterBreak="0">
    <w:nsid w:val="533A1917"/>
    <w:multiLevelType w:val="hybridMultilevel"/>
    <w:tmpl w:val="79A6648A"/>
    <w:lvl w:ilvl="0" w:tplc="FFFFFFFF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8" w:hanging="480"/>
      </w:pPr>
    </w:lvl>
    <w:lvl w:ilvl="2" w:tplc="FFFFFFFF" w:tentative="1">
      <w:start w:val="1"/>
      <w:numFmt w:val="lowerRoman"/>
      <w:lvlText w:val="%3."/>
      <w:lvlJc w:val="right"/>
      <w:pPr>
        <w:ind w:left="1758" w:hanging="480"/>
      </w:pPr>
    </w:lvl>
    <w:lvl w:ilvl="3" w:tplc="FFFFFFFF" w:tentative="1">
      <w:start w:val="1"/>
      <w:numFmt w:val="decimal"/>
      <w:lvlText w:val="%4."/>
      <w:lvlJc w:val="left"/>
      <w:pPr>
        <w:ind w:left="22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8" w:hanging="480"/>
      </w:pPr>
    </w:lvl>
    <w:lvl w:ilvl="5" w:tplc="FFFFFFFF" w:tentative="1">
      <w:start w:val="1"/>
      <w:numFmt w:val="lowerRoman"/>
      <w:lvlText w:val="%6."/>
      <w:lvlJc w:val="right"/>
      <w:pPr>
        <w:ind w:left="3198" w:hanging="480"/>
      </w:pPr>
    </w:lvl>
    <w:lvl w:ilvl="6" w:tplc="FFFFFFFF" w:tentative="1">
      <w:start w:val="1"/>
      <w:numFmt w:val="decimal"/>
      <w:lvlText w:val="%7."/>
      <w:lvlJc w:val="left"/>
      <w:pPr>
        <w:ind w:left="36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8" w:hanging="480"/>
      </w:pPr>
    </w:lvl>
    <w:lvl w:ilvl="8" w:tplc="FFFFFFFF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1" w15:restartNumberingAfterBreak="0">
    <w:nsid w:val="64223EA2"/>
    <w:multiLevelType w:val="hybridMultilevel"/>
    <w:tmpl w:val="13F60E1A"/>
    <w:lvl w:ilvl="0" w:tplc="D50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C85A35"/>
    <w:multiLevelType w:val="hybridMultilevel"/>
    <w:tmpl w:val="37648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315AD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A17F5D"/>
    <w:multiLevelType w:val="hybridMultilevel"/>
    <w:tmpl w:val="E7C05158"/>
    <w:lvl w:ilvl="0" w:tplc="291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2A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3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4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E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E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4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0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8012485">
    <w:abstractNumId w:val="5"/>
  </w:num>
  <w:num w:numId="2" w16cid:durableId="2133012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7437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647752">
    <w:abstractNumId w:val="4"/>
  </w:num>
  <w:num w:numId="5" w16cid:durableId="589234962">
    <w:abstractNumId w:val="14"/>
  </w:num>
  <w:num w:numId="6" w16cid:durableId="497502007">
    <w:abstractNumId w:val="0"/>
  </w:num>
  <w:num w:numId="7" w16cid:durableId="1132288153">
    <w:abstractNumId w:val="13"/>
  </w:num>
  <w:num w:numId="8" w16cid:durableId="341396683">
    <w:abstractNumId w:val="9"/>
  </w:num>
  <w:num w:numId="9" w16cid:durableId="1432431777">
    <w:abstractNumId w:val="8"/>
  </w:num>
  <w:num w:numId="10" w16cid:durableId="298416941">
    <w:abstractNumId w:val="2"/>
  </w:num>
  <w:num w:numId="11" w16cid:durableId="820969995">
    <w:abstractNumId w:val="7"/>
  </w:num>
  <w:num w:numId="12" w16cid:durableId="1784693658">
    <w:abstractNumId w:val="11"/>
  </w:num>
  <w:num w:numId="13" w16cid:durableId="1523520449">
    <w:abstractNumId w:val="12"/>
  </w:num>
  <w:num w:numId="14" w16cid:durableId="1728645709">
    <w:abstractNumId w:val="3"/>
  </w:num>
  <w:num w:numId="15" w16cid:durableId="803888875">
    <w:abstractNumId w:val="10"/>
  </w:num>
  <w:num w:numId="16" w16cid:durableId="107432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CD"/>
    <w:rsid w:val="0000587E"/>
    <w:rsid w:val="0000744D"/>
    <w:rsid w:val="00010E5B"/>
    <w:rsid w:val="000118FA"/>
    <w:rsid w:val="0003185A"/>
    <w:rsid w:val="00040EAF"/>
    <w:rsid w:val="000825BF"/>
    <w:rsid w:val="000D4BDC"/>
    <w:rsid w:val="000E5AC2"/>
    <w:rsid w:val="000F7C98"/>
    <w:rsid w:val="0012544F"/>
    <w:rsid w:val="001314CD"/>
    <w:rsid w:val="00152D81"/>
    <w:rsid w:val="00166DDF"/>
    <w:rsid w:val="001B6B75"/>
    <w:rsid w:val="001D42ED"/>
    <w:rsid w:val="001D53BE"/>
    <w:rsid w:val="001D5846"/>
    <w:rsid w:val="001F2E77"/>
    <w:rsid w:val="00217477"/>
    <w:rsid w:val="00283CD1"/>
    <w:rsid w:val="002A57ED"/>
    <w:rsid w:val="002A770D"/>
    <w:rsid w:val="002D433D"/>
    <w:rsid w:val="003070C7"/>
    <w:rsid w:val="003421BF"/>
    <w:rsid w:val="00365905"/>
    <w:rsid w:val="003807AE"/>
    <w:rsid w:val="003854DE"/>
    <w:rsid w:val="003926BA"/>
    <w:rsid w:val="0039579F"/>
    <w:rsid w:val="00396316"/>
    <w:rsid w:val="003A292F"/>
    <w:rsid w:val="003C05DC"/>
    <w:rsid w:val="003E31DA"/>
    <w:rsid w:val="004106A1"/>
    <w:rsid w:val="00422FAE"/>
    <w:rsid w:val="0042325F"/>
    <w:rsid w:val="00425ED0"/>
    <w:rsid w:val="0047373D"/>
    <w:rsid w:val="00474656"/>
    <w:rsid w:val="00491F65"/>
    <w:rsid w:val="004E68C5"/>
    <w:rsid w:val="004F240E"/>
    <w:rsid w:val="004F5603"/>
    <w:rsid w:val="004F67CB"/>
    <w:rsid w:val="00503518"/>
    <w:rsid w:val="00520B9F"/>
    <w:rsid w:val="0052320B"/>
    <w:rsid w:val="00530CFE"/>
    <w:rsid w:val="00540058"/>
    <w:rsid w:val="00542C5B"/>
    <w:rsid w:val="005B176F"/>
    <w:rsid w:val="005D0E1B"/>
    <w:rsid w:val="00607F5A"/>
    <w:rsid w:val="00612382"/>
    <w:rsid w:val="00623CE7"/>
    <w:rsid w:val="00636EB9"/>
    <w:rsid w:val="006A2E7C"/>
    <w:rsid w:val="006C7405"/>
    <w:rsid w:val="006C79C5"/>
    <w:rsid w:val="00715F06"/>
    <w:rsid w:val="00717AA4"/>
    <w:rsid w:val="00721756"/>
    <w:rsid w:val="00723AEC"/>
    <w:rsid w:val="00757501"/>
    <w:rsid w:val="00782002"/>
    <w:rsid w:val="00787F12"/>
    <w:rsid w:val="00790909"/>
    <w:rsid w:val="007A5196"/>
    <w:rsid w:val="007B70E5"/>
    <w:rsid w:val="007D68BC"/>
    <w:rsid w:val="007F5898"/>
    <w:rsid w:val="0082323D"/>
    <w:rsid w:val="008430AC"/>
    <w:rsid w:val="008523F5"/>
    <w:rsid w:val="00852ECD"/>
    <w:rsid w:val="008667DA"/>
    <w:rsid w:val="0086709C"/>
    <w:rsid w:val="00883C6A"/>
    <w:rsid w:val="00885D35"/>
    <w:rsid w:val="008A025E"/>
    <w:rsid w:val="008B0B5D"/>
    <w:rsid w:val="008C6E37"/>
    <w:rsid w:val="008E3DB7"/>
    <w:rsid w:val="008F2122"/>
    <w:rsid w:val="00911FA5"/>
    <w:rsid w:val="00914D97"/>
    <w:rsid w:val="00936023"/>
    <w:rsid w:val="00940632"/>
    <w:rsid w:val="00946924"/>
    <w:rsid w:val="00954E79"/>
    <w:rsid w:val="00973EA4"/>
    <w:rsid w:val="00997BF0"/>
    <w:rsid w:val="009B08A6"/>
    <w:rsid w:val="009B3A49"/>
    <w:rsid w:val="009D2EBA"/>
    <w:rsid w:val="009D42C0"/>
    <w:rsid w:val="009E5605"/>
    <w:rsid w:val="00A04EB4"/>
    <w:rsid w:val="00A3136F"/>
    <w:rsid w:val="00A4599B"/>
    <w:rsid w:val="00A55269"/>
    <w:rsid w:val="00A57241"/>
    <w:rsid w:val="00A7441B"/>
    <w:rsid w:val="00A91909"/>
    <w:rsid w:val="00B01F99"/>
    <w:rsid w:val="00B051DB"/>
    <w:rsid w:val="00B2154A"/>
    <w:rsid w:val="00B32CF0"/>
    <w:rsid w:val="00B6532F"/>
    <w:rsid w:val="00B71693"/>
    <w:rsid w:val="00B80A3C"/>
    <w:rsid w:val="00BA0659"/>
    <w:rsid w:val="00BA340E"/>
    <w:rsid w:val="00BB398B"/>
    <w:rsid w:val="00C2383B"/>
    <w:rsid w:val="00C5373A"/>
    <w:rsid w:val="00D26D15"/>
    <w:rsid w:val="00D346DE"/>
    <w:rsid w:val="00D501B6"/>
    <w:rsid w:val="00D7076B"/>
    <w:rsid w:val="00E53678"/>
    <w:rsid w:val="00EA0170"/>
    <w:rsid w:val="00EB009D"/>
    <w:rsid w:val="00EB06C8"/>
    <w:rsid w:val="00EF747B"/>
    <w:rsid w:val="00F13772"/>
    <w:rsid w:val="00F23453"/>
    <w:rsid w:val="00F74395"/>
    <w:rsid w:val="00FA2A04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8D23"/>
  <w15:docId w15:val="{5D1E4F0B-0EB3-4F83-83F1-F9C7B79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8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8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D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A7441B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A7441B"/>
    <w:rPr>
      <w:rFonts w:ascii="Times New Roman" w:eastAsia="新細明體" w:hAnsi="Times New Roman" w:cs="Times New Roman"/>
      <w:szCs w:val="24"/>
    </w:rPr>
  </w:style>
  <w:style w:type="character" w:styleId="ac">
    <w:name w:val="endnote reference"/>
    <w:basedOn w:val="a0"/>
    <w:uiPriority w:val="99"/>
    <w:semiHidden/>
    <w:unhideWhenUsed/>
    <w:rsid w:val="00A7441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B0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B0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送審資料表及審查基準表_52_Cornelia de Lange氏症候群</dc:title>
  <dc:creator/>
  <cp:lastModifiedBy>許雅雯(Linda Shiu)</cp:lastModifiedBy>
  <cp:revision>13</cp:revision>
  <cp:lastPrinted>2021-10-13T07:30:00Z</cp:lastPrinted>
  <dcterms:created xsi:type="dcterms:W3CDTF">2022-04-12T06:01:00Z</dcterms:created>
  <dcterms:modified xsi:type="dcterms:W3CDTF">2024-01-05T08:13:00Z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2023-12-27T07:24:55Z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43a4f4ed-71d0-4873-8330-700a755d54a1</vt:lpwstr>
  </property>
  <property fmtid="{D5CDD505-2E9C-101B-9397-08002B2CF9AE}" pid="8" name="MSIP_Label_755196ac-7daa-415d-ac3a-bda7dffaa0f9_ContentBits">
    <vt:lpwstr>0</vt:lpwstr>
  </property>
</Properties>
</file>