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7D0F" w14:textId="600CE061" w:rsidR="00D70FE4" w:rsidRPr="00AE0665" w:rsidRDefault="00E75D1E" w:rsidP="0045534B">
      <w:pPr>
        <w:snapToGrid w:val="0"/>
        <w:spacing w:afterLines="50" w:after="180"/>
        <w:jc w:val="center"/>
        <w:rPr>
          <w:rFonts w:ascii="Times New Roman" w:eastAsia="標楷體" w:hAnsi="Times New Roman"/>
          <w:sz w:val="32"/>
          <w:szCs w:val="32"/>
        </w:rPr>
      </w:pPr>
      <w:r w:rsidRPr="00AE0665">
        <w:rPr>
          <w:rFonts w:ascii="Times New Roman" w:eastAsia="標楷體" w:hAnsi="Times New Roman" w:hint="eastAsia"/>
          <w:sz w:val="32"/>
          <w:szCs w:val="32"/>
        </w:rPr>
        <w:t>8</w:t>
      </w:r>
      <w:r w:rsidR="00B82EC8">
        <w:rPr>
          <w:rFonts w:ascii="Times New Roman" w:eastAsia="標楷體" w:hAnsi="Times New Roman"/>
          <w:sz w:val="32"/>
          <w:szCs w:val="32"/>
        </w:rPr>
        <w:t>6</w:t>
      </w:r>
      <w:r w:rsidR="00E331FC" w:rsidRPr="00AE0665">
        <w:rPr>
          <w:rFonts w:ascii="Times New Roman" w:eastAsia="標楷體" w:hAnsi="Times New Roman"/>
          <w:sz w:val="32"/>
          <w:szCs w:val="32"/>
        </w:rPr>
        <w:t>項「</w:t>
      </w:r>
      <w:r w:rsidR="00D70FE4" w:rsidRPr="00AE0665">
        <w:rPr>
          <w:rFonts w:ascii="Times New Roman" w:eastAsia="標楷體" w:hAnsi="Times New Roman"/>
          <w:sz w:val="32"/>
          <w:szCs w:val="32"/>
        </w:rPr>
        <w:t>罕見疾病個案通報審查</w:t>
      </w:r>
      <w:r w:rsidR="00BA0BAC" w:rsidRPr="00AE0665">
        <w:rPr>
          <w:rFonts w:ascii="Times New Roman" w:eastAsia="標楷體" w:hAnsi="Times New Roman" w:hint="eastAsia"/>
          <w:sz w:val="32"/>
          <w:szCs w:val="32"/>
        </w:rPr>
        <w:t>基</w:t>
      </w:r>
      <w:r w:rsidR="00D70FE4" w:rsidRPr="00AE0665">
        <w:rPr>
          <w:rFonts w:ascii="Times New Roman" w:eastAsia="標楷體" w:hAnsi="Times New Roman"/>
          <w:sz w:val="32"/>
          <w:szCs w:val="32"/>
        </w:rPr>
        <w:t>準</w:t>
      </w:r>
      <w:r w:rsidR="00E331FC" w:rsidRPr="00AE0665">
        <w:rPr>
          <w:rFonts w:ascii="Times New Roman" w:eastAsia="標楷體" w:hAnsi="Times New Roman" w:hint="eastAsia"/>
          <w:sz w:val="32"/>
          <w:szCs w:val="32"/>
        </w:rPr>
        <w:t>」摘要彙總表</w:t>
      </w:r>
    </w:p>
    <w:tbl>
      <w:tblPr>
        <w:tblW w:w="493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437"/>
        <w:gridCol w:w="2583"/>
        <w:gridCol w:w="1723"/>
        <w:gridCol w:w="3441"/>
      </w:tblGrid>
      <w:tr w:rsidR="00BA0BAC" w:rsidRPr="00AE0665" w14:paraId="1D0E81DA" w14:textId="77777777" w:rsidTr="00C72CDF">
        <w:trPr>
          <w:trHeight w:val="20"/>
          <w:tblHeader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39A8C41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715A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疾病名稱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7E6F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審查條件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F9F422A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基因檢附需求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A16EE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附件</w:t>
            </w:r>
          </w:p>
        </w:tc>
      </w:tr>
      <w:tr w:rsidR="00BA0BAC" w:rsidRPr="00AE0665" w14:paraId="1859026D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566B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38FC" w14:textId="77777777" w:rsidR="008E597E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多發性硬化症</w:t>
            </w:r>
            <w:r w:rsidR="008472E6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</w:p>
          <w:p w14:paraId="2AEF0DE4" w14:textId="77777777" w:rsidR="00536C9F" w:rsidRPr="00AE0665" w:rsidRDefault="008472E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泛視神經脊髓炎</w:t>
            </w:r>
          </w:p>
          <w:p w14:paraId="2FF49E80" w14:textId="7459E671" w:rsidR="00536C9F" w:rsidRPr="00AE0665" w:rsidRDefault="008472E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(Multiple </w:t>
            </w:r>
            <w:r w:rsidR="00730749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clerosis, 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MS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/Neuromyelitis </w:t>
            </w:r>
            <w:proofErr w:type="spellStart"/>
            <w:r w:rsidR="00FE2A18" w:rsidRPr="00AE0665">
              <w:rPr>
                <w:rFonts w:ascii="Times New Roman" w:eastAsia="標楷體" w:hAnsi="Times New Roman"/>
                <w:sz w:val="28"/>
                <w:szCs w:val="28"/>
              </w:rPr>
              <w:t>o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ptica</w:t>
            </w:r>
            <w:proofErr w:type="spell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FE2A18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pectrum </w:t>
            </w:r>
            <w:r w:rsidR="00FE2A18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isorders, NMOSD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15097" w14:textId="77777777" w:rsidR="00536C9F" w:rsidRPr="00AE0665" w:rsidRDefault="00536C9F" w:rsidP="00C72CDF">
            <w:pPr>
              <w:pStyle w:val="a6"/>
              <w:widowControl/>
              <w:numPr>
                <w:ilvl w:val="0"/>
                <w:numId w:val="28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McDonald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診斷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準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據，且符合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DIT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DIS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的要件者。</w:t>
            </w:r>
          </w:p>
          <w:p w14:paraId="542DA49E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28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水通道蛋白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自體抗體異常，符合下列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  <w:p w14:paraId="76113396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29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具六項主要表徵之一項</w:t>
            </w:r>
          </w:p>
          <w:p w14:paraId="0CF4FACE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29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排除其他鑑別相關之疾病</w:t>
            </w:r>
          </w:p>
          <w:p w14:paraId="2D46674F" w14:textId="77777777" w:rsidR="008472E6" w:rsidRPr="00AE0665" w:rsidRDefault="008472E6" w:rsidP="00C72CDF">
            <w:pPr>
              <w:pStyle w:val="a6"/>
              <w:widowControl/>
              <w:adjustRightInd w:val="0"/>
              <w:snapToGrid w:val="0"/>
              <w:spacing w:line="300" w:lineRule="exact"/>
              <w:ind w:leftChars="0" w:left="3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水通道蛋白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自體抗體正常，符合下列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1+2+3+4</w:t>
            </w:r>
          </w:p>
          <w:p w14:paraId="00F61D91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3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具主要表徵中第一及二項並伴有第三項或脊髓炎超過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或含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三節連續性病灶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(MRI)</w:t>
            </w:r>
          </w:p>
          <w:p w14:paraId="7CD8EB4F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30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具神經影像學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(MRI)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Dissemination in space(DIS)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特徵，並對應二項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以上之主要表徵</w:t>
            </w:r>
          </w:p>
          <w:p w14:paraId="28C83947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3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具典型主要表徵相關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MRI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影像病灶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*(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註解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44A1650" w14:textId="77777777" w:rsidR="008472E6" w:rsidRPr="00AE0665" w:rsidRDefault="008472E6" w:rsidP="00C72CDF">
            <w:pPr>
              <w:pStyle w:val="a6"/>
              <w:widowControl/>
              <w:numPr>
                <w:ilvl w:val="0"/>
                <w:numId w:val="3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排除其他鑑別相關疾病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369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不需要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目前無確診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基因，故無須檢附基因檢測報告。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D8D66" w14:textId="77777777" w:rsidR="00536C9F" w:rsidRPr="00AE0665" w:rsidRDefault="00536C9F" w:rsidP="00A6170B">
            <w:pPr>
              <w:pStyle w:val="a6"/>
              <w:widowControl/>
              <w:numPr>
                <w:ilvl w:val="0"/>
                <w:numId w:val="3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附臨床相關的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次發病之病歷紀錄及中樞神經系統之影像報告。</w:t>
            </w:r>
          </w:p>
          <w:p w14:paraId="78065C1E" w14:textId="77777777" w:rsidR="008472E6" w:rsidRPr="00AE0665" w:rsidRDefault="008472E6" w:rsidP="00A6170B">
            <w:pPr>
              <w:pStyle w:val="a6"/>
              <w:widowControl/>
              <w:numPr>
                <w:ilvl w:val="0"/>
                <w:numId w:val="3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需檢附相關臨床症狀及徵兆的病歷紀錄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相關科會診病歷紀錄、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影像學報告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實驗室檢驗報告、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AQP4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抗體檢驗報告</w:t>
            </w:r>
          </w:p>
          <w:p w14:paraId="2708D17A" w14:textId="77777777" w:rsidR="008472E6" w:rsidRPr="00AE0665" w:rsidRDefault="008472E6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A0BAC" w:rsidRPr="00AE0665" w14:paraId="716B2B72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BF8E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67A8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結節硬化症</w:t>
            </w:r>
          </w:p>
          <w:p w14:paraId="1DE04CEF" w14:textId="6183CD3E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(Tuberous </w:t>
            </w:r>
            <w:r w:rsidR="00E42126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clerosis </w:t>
            </w:r>
            <w:r w:rsidR="00C42A38" w:rsidRPr="00AE0665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omplex, TSC)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2971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 w:rsidR="00D74E0D" w:rsidRPr="00AE0665">
              <w:rPr>
                <w:rFonts w:ascii="Times New Roman" w:eastAsia="標楷體" w:hAnsi="Times New Roman"/>
                <w:sz w:val="28"/>
                <w:szCs w:val="28"/>
              </w:rPr>
              <w:t>TS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基因檢測陽性，並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  <w:r w:rsidR="00D74E0D" w:rsidRPr="00AE0665">
              <w:rPr>
                <w:rFonts w:ascii="Times New Roman" w:eastAsia="標楷體" w:hAnsi="Times New Roman"/>
                <w:sz w:val="28"/>
                <w:szCs w:val="28"/>
              </w:rPr>
              <w:t>≥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種主要臨床表徵或</w:t>
            </w:r>
            <w:r w:rsidR="00D74E0D" w:rsidRPr="00AE0665">
              <w:rPr>
                <w:rFonts w:ascii="Times New Roman" w:eastAsia="標楷體" w:hAnsi="Times New Roman"/>
                <w:sz w:val="28"/>
                <w:szCs w:val="28"/>
              </w:rPr>
              <w:t>≥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種次要臨床表徵；</w:t>
            </w:r>
          </w:p>
          <w:p w14:paraId="71E6ABDD" w14:textId="50093A52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  <w:r w:rsidR="00D74E0D" w:rsidRPr="00AE0665">
              <w:rPr>
                <w:rFonts w:ascii="Times New Roman" w:eastAsia="標楷體" w:hAnsi="Times New Roman"/>
                <w:sz w:val="28"/>
                <w:szCs w:val="28"/>
              </w:rPr>
              <w:t>TS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基因檢測陰性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並符合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種主要臨床表徵或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種主要臨床表徵及</w:t>
            </w:r>
            <w:r w:rsidR="00D74E0D" w:rsidRPr="00AE0665">
              <w:rPr>
                <w:rFonts w:ascii="Times New Roman" w:eastAsia="標楷體" w:hAnsi="Times New Roman"/>
                <w:sz w:val="28"/>
                <w:szCs w:val="28"/>
              </w:rPr>
              <w:t>≥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D74E0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種次要臨床表徵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8FE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，須檢附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TSC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3DEB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附相關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臨床症狀及徵兆的病歷紀錄、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影像報告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1BC72450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B4C4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6B35" w14:textId="77777777" w:rsidR="00C72CDF" w:rsidRDefault="008B239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脊髓性肌肉</w:t>
            </w:r>
          </w:p>
          <w:p w14:paraId="2D19A2E3" w14:textId="1607AED2" w:rsidR="00536C9F" w:rsidRPr="00AE0665" w:rsidRDefault="008B239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萎縮症</w:t>
            </w:r>
          </w:p>
          <w:p w14:paraId="4B8AB695" w14:textId="4F6F35DC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(Spinal </w:t>
            </w:r>
            <w:r w:rsidR="00C431C8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uscular </w:t>
            </w:r>
            <w:r w:rsidR="00C431C8"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trophy, SMA)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3CFC" w14:textId="77777777" w:rsidR="00BA0BAC" w:rsidRPr="00AE0665" w:rsidRDefault="00BA0BAC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「新生兒篩檢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含產前診斷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確診即時通報」個案身體及神經學檢查至少出現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項肌肉相關異常及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SMN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基因缺失；或</w:t>
            </w:r>
          </w:p>
          <w:p w14:paraId="2FAF54A2" w14:textId="77777777" w:rsidR="00BA0BAC" w:rsidRPr="00AE0665" w:rsidRDefault="00BA0BAC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非「新生兒篩檢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含產前診斷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確診即時通報」個案</w:t>
            </w:r>
          </w:p>
          <w:p w14:paraId="744E9075" w14:textId="77777777" w:rsidR="00536C9F" w:rsidRPr="00AE0665" w:rsidRDefault="00BA0BAC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個案身體及神經學檢查符合至少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項必要條件及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SMN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基因缺失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CEE5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，須檢附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SMN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DA5E" w14:textId="77777777" w:rsidR="00536C9F" w:rsidRPr="00AE0665" w:rsidRDefault="00BA0BAC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5q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相關基因檢測報告</w:t>
            </w:r>
            <w:r w:rsidR="00536C9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BA0BAC" w:rsidRPr="00AE0665" w14:paraId="59D72EBD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D493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D821" w14:textId="7EDF3894" w:rsidR="00536C9F" w:rsidRPr="00AE0665" w:rsidRDefault="00F7648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萎縮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性側索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硬化症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(Amyotrophic </w:t>
            </w:r>
            <w:r w:rsidR="00EC7462" w:rsidRPr="00AE0665">
              <w:rPr>
                <w:rFonts w:ascii="Times New Roman" w:eastAsia="標楷體" w:hAnsi="Times New Roman"/>
                <w:sz w:val="28"/>
                <w:szCs w:val="28"/>
              </w:rPr>
              <w:t>l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ateral </w:t>
            </w:r>
            <w:r w:rsidR="00EC7462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clerosis, ALS)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43D4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ALS</w:t>
            </w:r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符合臨床表徵並符合所有必要之神經電生理及影像表徵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DB0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屬</w:t>
            </w:r>
            <w:proofErr w:type="gramStart"/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家族性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5253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含臨床症狀及徵兆之病歷紀錄與本院或他院多次看診紀錄</w:t>
            </w:r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、神經電生理檢查資料、影像報告，</w:t>
            </w:r>
            <w:proofErr w:type="gramStart"/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家族性須附</w:t>
            </w:r>
            <w:proofErr w:type="gramEnd"/>
            <w:r w:rsidR="00D12F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19F7AC85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FAC7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627E9" w14:textId="334C07CE" w:rsidR="005C66C1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粒線體</w:t>
            </w:r>
            <w:proofErr w:type="gramEnd"/>
            <w:r w:rsidR="00960009">
              <w:rPr>
                <w:rFonts w:ascii="Times New Roman" w:eastAsia="標楷體" w:hAnsi="Times New Roman" w:hint="eastAsia"/>
                <w:sz w:val="28"/>
                <w:szCs w:val="28"/>
              </w:rPr>
              <w:t>疾病</w:t>
            </w:r>
          </w:p>
          <w:p w14:paraId="52297045" w14:textId="58D9B874" w:rsidR="00536C9F" w:rsidRPr="00AE0665" w:rsidRDefault="0009322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Mitochondrial </w:t>
            </w:r>
            <w:r w:rsidR="000F40D7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isease)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E7F4" w14:textId="1C388B46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(1)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符合症候群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粒線體</w:t>
            </w:r>
            <w:proofErr w:type="gramEnd"/>
            <w:r w:rsidR="00DA5A3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缺陷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(Syndromic MD)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，且相關致病基因檢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測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具突變者。</w:t>
            </w:r>
          </w:p>
          <w:p w14:paraId="0F0329CD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(2)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符合症候群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體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臨床表現及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組織切片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等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檢查符合細胞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體診斷準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據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(Bernier criteria 2002 Neurology 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項主要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準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據或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項主要及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項次要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準據者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07674CC2" w14:textId="4043C09D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(3)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符合非症候群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粒線體</w:t>
            </w:r>
            <w:proofErr w:type="gramEnd"/>
            <w:r w:rsidR="00DA5A3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缺陷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(non-syndromic MD)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符合相關之臨床表徵，且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相關致病基因檢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測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具突變者。</w:t>
            </w:r>
          </w:p>
          <w:p w14:paraId="20F85332" w14:textId="02412C1E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(4)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非症候群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粒線體</w:t>
            </w:r>
            <w:proofErr w:type="gramEnd"/>
            <w:r w:rsidR="00DA5A3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缺陷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之臨床表現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及組織切片等檢查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符合粒線體診斷準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據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(Bernier criteria 2002 Neurology 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項主要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準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據或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項主要及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項次要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準據者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58C9" w14:textId="19462FA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附粒線體</w:t>
            </w:r>
            <w:proofErr w:type="gramEnd"/>
            <w:r w:rsidR="00DA5A3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缺陷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相關之基因檢測報告。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1CFF" w14:textId="349EC85A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(1)(2)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者，需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AE0665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症候群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體</w:t>
            </w:r>
            <w:proofErr w:type="gramEnd"/>
            <w:r w:rsidR="00DA5A3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缺陷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之臨床症狀及徵兆的病歷紀錄及檢查報告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包括基因檢測報告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29F00D6C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93FB735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C645754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076FAB8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7D5070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583D29A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D32FF71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7E4CF2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05AB0E9" w14:textId="77777777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41C20B" w14:textId="77777777" w:rsidR="008E597E" w:rsidRPr="00AE0665" w:rsidRDefault="008E597E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FBE134F" w14:textId="4A78F565" w:rsidR="00536C9F" w:rsidRPr="00AE0665" w:rsidRDefault="00536C9F" w:rsidP="00DD6E16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(3)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者，需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proofErr w:type="gram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AE0665">
              <w:rPr>
                <w:rFonts w:ascii="Times New Roman" w:eastAsia="標楷體" w:hAnsi="Times New Roman"/>
                <w:b/>
                <w:sz w:val="28"/>
                <w:szCs w:val="28"/>
              </w:rPr>
              <w:t>非症候群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粒線體</w:t>
            </w:r>
            <w:proofErr w:type="gramEnd"/>
            <w:r w:rsidR="00DA5A3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缺陷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臨床症狀及徵兆的病歷紀錄及檢查報告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包括基因檢測報告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5B285445" w14:textId="77777777" w:rsidTr="00DD6E16">
        <w:trPr>
          <w:trHeight w:val="4422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3698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3B9C" w14:textId="77777777" w:rsidR="00536C9F" w:rsidRPr="00AE0665" w:rsidRDefault="0003594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特發性或遺傳性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肺動脈高壓</w:t>
            </w:r>
          </w:p>
          <w:p w14:paraId="409CBA12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03594B" w:rsidRPr="00AE0665">
              <w:rPr>
                <w:rFonts w:ascii="Times New Roman" w:eastAsia="標楷體" w:hAnsi="Times New Roman"/>
                <w:sz w:val="28"/>
                <w:szCs w:val="28"/>
              </w:rPr>
              <w:t>Idiopathic or Heritable pulmonary arterial hypertension, IPAH or HPAH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1BAE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臨床上具肺動脈高壓之症狀及徵兆，且心臟超音波及心導管檢查符合肺動脈高壓，並排除次發性肺動脈高壓之原因。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C590" w14:textId="77777777" w:rsidR="00536C9F" w:rsidRPr="00AE0665" w:rsidRDefault="00454880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如為遺傳性疾病，須檢附詳細家族史與相關基因檢測報告。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1FF9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臨床症狀及徵兆之病歷紀錄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含病史</w:t>
            </w:r>
            <w:proofErr w:type="gramEnd"/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、個人史及用藥史等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心臟超音波及心導管檢查報告，並具肺動脈壓數據、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(3)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排除次發性肺動脈高壓相關原因之檢驗報告及佐證資料、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(4)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與本疾病相關之正式入院及出院病歷摘要、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(5)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如為遺傳性應檢附詳細家族史與相關基因檢測報告、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(6)</w:t>
            </w:r>
            <w:r w:rsidR="0045488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其他檢查、影像資料或說明。</w:t>
            </w:r>
          </w:p>
        </w:tc>
      </w:tr>
      <w:tr w:rsidR="00BA0BAC" w:rsidRPr="00AE0665" w14:paraId="00400C01" w14:textId="77777777" w:rsidTr="00DD6E16">
        <w:trPr>
          <w:trHeight w:val="351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B97A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5210" w14:textId="77777777" w:rsidR="00536C9F" w:rsidRPr="00AE0665" w:rsidRDefault="00003BB7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雷</w:t>
            </w:r>
            <w:proofErr w:type="gramStart"/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特</w:t>
            </w:r>
            <w:proofErr w:type="gramEnd"/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>氏症</w:t>
            </w:r>
            <w:r w:rsidR="00536C9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候群</w:t>
            </w:r>
          </w:p>
          <w:p w14:paraId="0B6E1A5D" w14:textId="61370F7D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(Rett </w:t>
            </w:r>
            <w:r w:rsidR="00353EF8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yndrome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, RTT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081" w14:textId="77777777" w:rsidR="00003BB7" w:rsidRPr="00AE0665" w:rsidRDefault="00003BB7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MeCP2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變異陽性並</w:t>
            </w:r>
          </w:p>
          <w:p w14:paraId="1249A99E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必要臨床表徵、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項排除性臨床表徵及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項主要臨床表徵，或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(2)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符合必要臨床表徵、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項排除性臨床表徵、</w:t>
            </w:r>
            <w:r w:rsidR="00003BB7" w:rsidRPr="00AE0665">
              <w:rPr>
                <w:rFonts w:ascii="Times New Roman" w:eastAsia="標楷體" w:hAnsi="Times New Roman"/>
                <w:sz w:val="28"/>
                <w:szCs w:val="28"/>
              </w:rPr>
              <w:t>≥2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項主要臨床表徵及</w:t>
            </w:r>
            <w:r w:rsidR="00003BB7" w:rsidRPr="00AE0665">
              <w:rPr>
                <w:rFonts w:ascii="Times New Roman" w:eastAsia="標楷體" w:hAnsi="Times New Roman"/>
                <w:sz w:val="28"/>
                <w:szCs w:val="28"/>
              </w:rPr>
              <w:t>≥5</w:t>
            </w:r>
            <w:r w:rsidR="00003BB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項支持性臨床表徵。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C115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MeCP2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FC53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需檢附病歷紀錄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主要臨床表徵、病程發展過程、發展里程碑、排除性臨床表徵、支持性臨床表徵等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及基因檢測報告。</w:t>
            </w:r>
          </w:p>
          <w:p w14:paraId="48E7D0BF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A0BAC" w:rsidRPr="00AE0665" w14:paraId="7FF0FB8D" w14:textId="77777777" w:rsidTr="00DD6E16">
        <w:trPr>
          <w:trHeight w:val="413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22F5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pacing w:val="2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EEB5E" w14:textId="275D56A3" w:rsidR="00536C9F" w:rsidRPr="00AE0665" w:rsidRDefault="008B239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Emery</w:t>
            </w:r>
            <w:proofErr w:type="gramStart"/>
            <w:r w:rsidRPr="00AE0665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–</w:t>
            </w:r>
            <w:proofErr w:type="spellStart"/>
            <w:proofErr w:type="gramEnd"/>
            <w:r w:rsidRPr="00AE0665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Dreifuss</w:t>
            </w:r>
            <w:proofErr w:type="spellEnd"/>
            <w:proofErr w:type="gramStart"/>
            <w:r w:rsidRPr="00AE0665">
              <w:rPr>
                <w:rFonts w:ascii="Times New Roman" w:eastAsia="標楷體" w:hAnsi="Times New Roman" w:hint="eastAsia"/>
                <w:spacing w:val="2"/>
                <w:sz w:val="28"/>
                <w:szCs w:val="28"/>
              </w:rPr>
              <w:t>肌失養症</w:t>
            </w:r>
            <w:proofErr w:type="gramEnd"/>
            <w:r w:rsidRPr="00AE0665">
              <w:rPr>
                <w:rFonts w:ascii="Times New Roman" w:eastAsia="標楷體" w:hAnsi="Times New Roman"/>
                <w:spacing w:val="2"/>
                <w:sz w:val="28"/>
                <w:szCs w:val="28"/>
              </w:rPr>
              <w:br/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(E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m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e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r</w:t>
            </w:r>
            <w:r w:rsidR="00536C9F" w:rsidRPr="00AE0665">
              <w:rPr>
                <w:rFonts w:ascii="Times New Roman" w:eastAsia="標楷體" w:hAnsi="Times New Roman"/>
                <w:bCs/>
                <w:spacing w:val="-6"/>
                <w:sz w:val="28"/>
                <w:szCs w:val="28"/>
              </w:rPr>
              <w:t>y</w:t>
            </w:r>
            <w:proofErr w:type="gramStart"/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–</w:t>
            </w:r>
            <w:proofErr w:type="spellStart"/>
            <w:proofErr w:type="gramEnd"/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Dr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e</w:t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i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f</w:t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us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s</w:t>
            </w:r>
            <w:proofErr w:type="spellEnd"/>
            <w:r w:rsidR="00536C9F" w:rsidRPr="00AE0665">
              <w:rPr>
                <w:rFonts w:ascii="Times New Roman" w:eastAsia="標楷體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5861DC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m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u</w:t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s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c</w:t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ul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ar</w:t>
            </w:r>
            <w:r w:rsidR="00536C9F" w:rsidRPr="00AE0665">
              <w:rPr>
                <w:rFonts w:ascii="Times New Roman" w:eastAsia="標楷體" w:hAnsi="Times New Roman"/>
                <w:bCs/>
                <w:spacing w:val="-9"/>
                <w:sz w:val="28"/>
                <w:szCs w:val="28"/>
              </w:rPr>
              <w:t xml:space="preserve"> </w:t>
            </w:r>
            <w:r w:rsidR="005861DC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d</w:t>
            </w:r>
            <w:r w:rsidR="00536C9F" w:rsidRPr="00AE0665">
              <w:rPr>
                <w:rFonts w:ascii="Times New Roman" w:eastAsia="標楷體" w:hAnsi="Times New Roman"/>
                <w:bCs/>
                <w:spacing w:val="-3"/>
                <w:sz w:val="28"/>
                <w:szCs w:val="28"/>
              </w:rPr>
              <w:t>y</w:t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s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t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r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o</w:t>
            </w:r>
            <w:r w:rsidR="00536C9F" w:rsidRPr="00AE0665">
              <w:rPr>
                <w:rFonts w:ascii="Times New Roman" w:eastAsia="標楷體" w:hAnsi="Times New Roman"/>
                <w:bCs/>
                <w:spacing w:val="-1"/>
                <w:sz w:val="28"/>
                <w:szCs w:val="28"/>
              </w:rPr>
              <w:t>p</w:t>
            </w:r>
            <w:r w:rsidR="00536C9F" w:rsidRPr="00AE0665">
              <w:rPr>
                <w:rFonts w:ascii="Times New Roman" w:eastAsia="標楷體" w:hAnsi="Times New Roman"/>
                <w:bCs/>
                <w:spacing w:val="4"/>
                <w:sz w:val="28"/>
                <w:szCs w:val="28"/>
              </w:rPr>
              <w:t>h</w:t>
            </w:r>
            <w:r w:rsidR="00536C9F" w:rsidRPr="00AE0665">
              <w:rPr>
                <w:rFonts w:ascii="Times New Roman" w:eastAsia="標楷體" w:hAnsi="Times New Roman"/>
                <w:bCs/>
                <w:spacing w:val="2"/>
                <w:sz w:val="28"/>
                <w:szCs w:val="28"/>
              </w:rPr>
              <w:t>y,</w:t>
            </w:r>
            <w:r w:rsidR="00536C9F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EDMD</w:t>
            </w:r>
            <w:r w:rsidR="00536C9F" w:rsidRPr="00AE0665">
              <w:rPr>
                <w:rFonts w:ascii="Times New Roman" w:eastAsia="標楷體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5FA0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符合三項主要臨床表徵，或二項主要臨床表徵以上及二項次要輔助表徵以上，且再合併相關基因檢測有一項為陽性者。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34DF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，需檢附下列相關基因檢測報告：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體顯性：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LMNA, SYNE1, SYNE2, TMEM43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體隱性：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LMNA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性聯隱性：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EMD, FHL1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2E3F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需檢附具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相關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臨床症狀及表徵的病歷紀錄、身體診査及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檢驗報告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，與基因檢測報告。</w:t>
            </w:r>
          </w:p>
        </w:tc>
      </w:tr>
      <w:tr w:rsidR="00BA0BAC" w:rsidRPr="00AE0665" w14:paraId="0625ED73" w14:textId="77777777" w:rsidTr="00DD6E16">
        <w:trPr>
          <w:trHeight w:val="260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5A2A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2E689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遺傳性血管性水腫</w:t>
            </w:r>
          </w:p>
          <w:p w14:paraId="0C32D11E" w14:textId="68A991BF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(Hereditary </w:t>
            </w:r>
            <w:r w:rsidR="006D5DAD"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ngioedema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, HAE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19FB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符合世界過敏協會治療準則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(WAO 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Guideline for the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anagement of Hereditary Angioedema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80DD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982584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982584"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SERPING1</w:t>
            </w:r>
            <w:r w:rsidR="00982584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E471E" w14:textId="77777777" w:rsidR="00982584" w:rsidRPr="00AE0665" w:rsidRDefault="00982584" w:rsidP="00A6170B">
            <w:pPr>
              <w:pStyle w:val="a6"/>
              <w:widowControl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6C1B49E0" w14:textId="77777777" w:rsidR="00982584" w:rsidRPr="00AE0665" w:rsidRDefault="00982584" w:rsidP="00A6170B">
            <w:pPr>
              <w:pStyle w:val="a6"/>
              <w:widowControl/>
              <w:numPr>
                <w:ilvl w:val="0"/>
                <w:numId w:val="4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6DEDF981" w14:textId="77777777" w:rsidR="00982584" w:rsidRPr="00AE0665" w:rsidRDefault="00982584" w:rsidP="00A6170B">
            <w:pPr>
              <w:pStyle w:val="a6"/>
              <w:widowControl/>
              <w:numPr>
                <w:ilvl w:val="0"/>
                <w:numId w:val="4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血中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C4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檢測數值、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C1-INH(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第一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補體酯脢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抑制素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5D89AFB0" w14:textId="77777777" w:rsidR="00536C9F" w:rsidRPr="00AE0665" w:rsidRDefault="00982584" w:rsidP="00A6170B">
            <w:pPr>
              <w:pStyle w:val="a6"/>
              <w:widowControl/>
              <w:numPr>
                <w:ilvl w:val="0"/>
                <w:numId w:val="4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i/>
                <w:color w:val="000000"/>
                <w:sz w:val="28"/>
                <w:szCs w:val="28"/>
              </w:rPr>
              <w:t xml:space="preserve">SERPING1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基因突變分析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15EC4B3A" w14:textId="77777777" w:rsidTr="009C1A96">
        <w:trPr>
          <w:trHeight w:val="294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0793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26AD" w14:textId="77777777" w:rsidR="001C1E85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Dravet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0D169874" w14:textId="1CE90C3C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(Dravet </w:t>
            </w:r>
            <w:r w:rsidR="00CC46F7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yndrome, DS)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34BF8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項一歲前必要臨床表徵、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項一歲後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必要臨床表徵、排除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項異常腦波、符合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項腦部核磁共振照影報告且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SCN1A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基因變異陽性。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3AEA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SCN1A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F0A56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需檢附病歷資料、基因檢測、腦波檢查報告、腦部影像學檢查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4BF17481" w14:textId="77777777" w:rsidTr="009C1A96">
        <w:trPr>
          <w:trHeight w:val="289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BC93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51856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腦白質消失症</w:t>
            </w:r>
          </w:p>
          <w:p w14:paraId="5E637947" w14:textId="3F99BCA3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(Vanishing </w:t>
            </w:r>
            <w:r w:rsidR="005421E0" w:rsidRPr="00AE0665">
              <w:rPr>
                <w:rFonts w:ascii="Times New Roman" w:eastAsia="標楷體" w:hAnsi="Times New Roman"/>
                <w:sz w:val="28"/>
                <w:szCs w:val="28"/>
              </w:rPr>
              <w:t>w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hite </w:t>
            </w:r>
            <w:r w:rsidR="005421E0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atter </w:t>
            </w:r>
            <w:r w:rsidR="005421E0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isease)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710F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CSF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常規檢驗及血液乳酸分析結果應為正常，腦部核磁共振影像報告或重點影像足以佐證，並基因報告顯示有異型或同型合子的基因變化。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253D" w14:textId="77777777" w:rsidR="00536C9F" w:rsidRPr="00AE0665" w:rsidRDefault="00536C9F" w:rsidP="00A6170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，需檢附下列相關基因檢測報告：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EIF2B1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EIF2B2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EIF2B3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EIF2B4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EIF2B5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785E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需檢附臨床資料及實驗室數據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CSF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常規檢驗及血液乳酸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、腦部核磁共振影像報告或重點影像、基因檢測報告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654BC827" w14:textId="77777777" w:rsidTr="009C1A96">
        <w:trPr>
          <w:trHeight w:val="311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6836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8FF3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GNE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遠端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病變</w:t>
            </w:r>
          </w:p>
          <w:p w14:paraId="1C2816D3" w14:textId="77777777" w:rsidR="00536C9F" w:rsidRPr="00AE0665" w:rsidRDefault="00536C9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GNE myopathy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634F" w14:textId="77777777" w:rsidR="00536C9F" w:rsidRPr="00AE0665" w:rsidRDefault="00EA2E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符合「四項主要表徵」或「三項主要表徵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兩項次要輔助表徵」或「兩項主要表徵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三項次要輔助表徵」，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GNE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基因檢測為同型合子或複雜異型合子突變。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28E" w14:textId="77777777" w:rsidR="00536C9F" w:rsidRPr="00AE0665" w:rsidRDefault="00EA2E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 xml:space="preserve">GNE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8E597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7CC" w14:textId="77777777" w:rsidR="00536C9F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需檢附臨床症狀及徵兆的病歷資料、基因檢測報告、身體診察及檢驗報告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如：影像報告、血液生化檢驗報告、神經電生理檢查資料或肌肉切片檢查報告等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7B10CD25" w14:textId="77777777" w:rsidTr="009C1A96">
        <w:trPr>
          <w:trHeight w:val="243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5F1B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F479A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史托摩根症候群</w:t>
            </w:r>
          </w:p>
          <w:p w14:paraId="0FDAD303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Stormorken</w:t>
            </w:r>
            <w:proofErr w:type="spell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syndrome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DDB80" w14:textId="77777777" w:rsidR="00EA2E32" w:rsidRPr="00AE0665" w:rsidRDefault="00EA2E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符合「四項主要表徵」或「三項主要表徵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兩項次要輔助表徵」，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STIM1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基因檢測為異型合子突變。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AD4B" w14:textId="77777777" w:rsidR="00EA2E32" w:rsidRPr="00AE0665" w:rsidRDefault="00EA2E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="00BD23F1"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STIM1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F063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需檢附臨床症狀及徵兆的病歷資料、基因檢測報告、身體診察及檢驗報告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如：影像報告、血液生化檢驗報告或肌肉切片檢查報告等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23C83446" w14:textId="77777777" w:rsidTr="009C1A96">
        <w:trPr>
          <w:trHeight w:val="328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F3B6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5CEB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克斯提洛氏彈性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蛋白缺陷症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Costello syndrome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D6801" w14:textId="77777777" w:rsidR="00EA2E32" w:rsidRPr="00AE0665" w:rsidRDefault="00EA2E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病史及臨床表徵符合，排除可造成類似表現次發性原因，影像學檢查結果支持及基因檢測確認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D6E4" w14:textId="77777777" w:rsidR="00EA2E32" w:rsidRPr="00AE0665" w:rsidRDefault="00EA2E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HRAS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AB37" w14:textId="77777777" w:rsidR="00EA2E32" w:rsidRPr="00AE0665" w:rsidRDefault="00EA2E3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需檢附臨床症狀及徵兆之病歷紀錄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含過去病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史、出生史及家族史等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、異常表現超音波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如：心臟超音波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、基因檢測之正式報告或影本、排除可造成類似表現次發性原因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如：周產期感染、窒息、缺氧性腦病變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25328353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2C5B" w14:textId="77777777" w:rsidR="006171AD" w:rsidRPr="00AE0665" w:rsidRDefault="006171A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9487" w14:textId="77777777" w:rsidR="001440C8" w:rsidRPr="00AE0665" w:rsidRDefault="006171A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脊髓小腦退化性動作協調障礙</w:t>
            </w:r>
          </w:p>
          <w:p w14:paraId="19D4917A" w14:textId="2C445B4E" w:rsidR="006171AD" w:rsidRPr="00AE0665" w:rsidRDefault="006171A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C24998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pinocerebellar ataxia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, SCA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B6D0" w14:textId="77777777" w:rsidR="006171AD" w:rsidRPr="00AE0665" w:rsidRDefault="006171A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符合下列任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6BAF398" w14:textId="77777777" w:rsidR="006171AD" w:rsidRPr="00AE0665" w:rsidRDefault="006171A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明確之家族病史及基因檢測確認之臨床型及基因型吻合個案；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(B)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無明確之家族病史，但有明確之分子診斷，經醫師檢視病患並提供詳細之個案病歷資料，作為臨床型及基因型審查之依據；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(C)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明確之顯性遺傳家族病史，但尚無發現明確分子診斷異常，經醫師檢視家族內其他病患並提供詳細之病歷記錄或個案病歷資料。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0A99" w14:textId="77777777" w:rsidR="006171AD" w:rsidRPr="00AE0665" w:rsidRDefault="006171AD" w:rsidP="00A6170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相關致病基因請參閱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OMIM</w:t>
            </w:r>
            <w:r w:rsidR="00E14A5B" w:rsidRPr="00AE0665">
              <w:rPr>
                <w:rFonts w:ascii="Times New Roman" w:eastAsia="標楷體" w:hAnsi="Times New Roman"/>
                <w:sz w:val="28"/>
                <w:szCs w:val="28"/>
              </w:rPr>
              <w:t>®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資料庫，如：</w:t>
            </w:r>
            <w:r w:rsidRPr="00AE0665">
              <w:rPr>
                <w:rFonts w:ascii="Times New Roman" w:eastAsia="標楷體" w:hAnsi="Times New Roman" w:hint="eastAsia"/>
                <w:i/>
                <w:sz w:val="28"/>
                <w:szCs w:val="28"/>
              </w:rPr>
              <w:t>ATXN3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CAG repeat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37D80" w14:textId="77777777" w:rsidR="006171AD" w:rsidRPr="00AE0665" w:rsidRDefault="006171AD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包括臨床症狀及徵兆之病歷資料並有多次看診紀錄及詳細家族史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E14A5B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E14A5B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腦部影像檢查報告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BA0BAC" w:rsidRPr="00AE0665" w14:paraId="604027FC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C93E" w14:textId="77777777" w:rsidR="009C11EE" w:rsidRPr="00AE0665" w:rsidRDefault="009C11EE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90AF0" w14:textId="77777777" w:rsidR="005B036B" w:rsidRPr="00AE0665" w:rsidRDefault="009C11EE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陣發性夜間</w:t>
            </w:r>
          </w:p>
          <w:p w14:paraId="0EF59AF7" w14:textId="4869F848" w:rsidR="009C11EE" w:rsidRPr="00AE0665" w:rsidRDefault="009C11EE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血紅素尿症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Paroxysmal </w:t>
            </w:r>
            <w:r w:rsidR="0015372C" w:rsidRPr="00AE0665">
              <w:rPr>
                <w:rFonts w:ascii="Times New Roman" w:eastAsia="標楷體" w:hAnsi="Times New Roman"/>
                <w:sz w:val="28"/>
                <w:szCs w:val="28"/>
              </w:rPr>
              <w:t>n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octurnal </w:t>
            </w:r>
            <w:r w:rsidR="0015372C" w:rsidRPr="00AE0665">
              <w:rPr>
                <w:rFonts w:ascii="Times New Roman" w:eastAsia="標楷體" w:hAnsi="Times New Roman"/>
                <w:sz w:val="28"/>
                <w:szCs w:val="28"/>
              </w:rPr>
              <w:t>h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emoglobinuria, PNH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C048" w14:textId="77777777" w:rsidR="008D4DAC" w:rsidRPr="00AE0665" w:rsidRDefault="008E5053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</w:t>
            </w:r>
            <w:r w:rsidR="0041735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徵兆</w:t>
            </w:r>
            <w:r w:rsidR="009C11E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至少符合</w:t>
            </w:r>
            <w:r w:rsidR="009C11E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9C11E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項並須排除</w:t>
            </w:r>
            <w:r w:rsidR="009C11E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PNH</w:t>
            </w:r>
            <w:r w:rsidR="009C11E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以外之次發性原因、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項臨床表現</w:t>
            </w:r>
            <w:r w:rsidR="0041735E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，且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周邊血液流式細胞儀檢驗，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granulocyte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monocyte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PNH clone size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均必須</w:t>
            </w:r>
            <w:proofErr w:type="gramStart"/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≧</w:t>
            </w:r>
            <w:proofErr w:type="gramEnd"/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10%</w:t>
            </w:r>
            <w:r w:rsidR="008D4DAC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8018" w14:textId="77777777" w:rsidR="009C11EE" w:rsidRPr="00AE0665" w:rsidRDefault="008D4DAC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選擇性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PIG-A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或其他相關基因檢測報告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EEF6" w14:textId="77777777" w:rsidR="008D4DAC" w:rsidRPr="00AE0665" w:rsidRDefault="008D4DAC" w:rsidP="004A39A7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1452FD3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臨床症狀及徵兆之病歷紀錄，需包含病史、用藥史等</w:t>
            </w:r>
          </w:p>
          <w:p w14:paraId="0648B767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骨髓切片病理報告與抹片報告</w:t>
            </w:r>
          </w:p>
          <w:p w14:paraId="2EB0A6BD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骨髓細胞之染色體報告</w:t>
            </w:r>
          </w:p>
          <w:p w14:paraId="49F95C9A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詳細之血液數據、生化數據、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Coombs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’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tests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足以證明非免疫性之血管內溶血</w:t>
            </w:r>
          </w:p>
          <w:p w14:paraId="7E6265C5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Vitamin B12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folic acid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iron profile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之數據</w:t>
            </w:r>
          </w:p>
          <w:p w14:paraId="1FE73100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周邊血液流式細胞儀檢驗，證明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RBC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granulocyte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monocyte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PNH clone size 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請附圖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E0495E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034F9F5A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半年內之輸血紀錄</w:t>
            </w:r>
          </w:p>
          <w:p w14:paraId="20A0E4B6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有關血栓之影像及血液檢驗</w:t>
            </w:r>
          </w:p>
          <w:p w14:paraId="5772E99E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心臟超音波或是心導管檢查</w:t>
            </w:r>
          </w:p>
          <w:p w14:paraId="6E793886" w14:textId="77777777" w:rsidR="008D4DAC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有關腎功能不全之血液檢驗及影像或腎臟切片之病理報告</w:t>
            </w:r>
          </w:p>
          <w:p w14:paraId="3B7A5CA0" w14:textId="77777777" w:rsidR="009C11EE" w:rsidRPr="00AE0665" w:rsidRDefault="008D4DAC" w:rsidP="004A39A7">
            <w:pPr>
              <w:pStyle w:val="a6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</w:t>
            </w:r>
          </w:p>
        </w:tc>
      </w:tr>
      <w:tr w:rsidR="00BA0BAC" w:rsidRPr="00AE0665" w14:paraId="7B74C5F0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E1CA" w14:textId="77777777" w:rsidR="0030574A" w:rsidRPr="00AE0665" w:rsidRDefault="0030574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C3CC" w14:textId="475C23C1" w:rsidR="0030574A" w:rsidRPr="00AE0665" w:rsidRDefault="0030574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同合子家族性高膽固醇血症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Homozygous </w:t>
            </w:r>
            <w:r w:rsidR="00DA1C09" w:rsidRPr="00AE0665">
              <w:rPr>
                <w:rFonts w:ascii="Times New Roman" w:eastAsia="標楷體" w:hAnsi="Times New Roman"/>
                <w:sz w:val="28"/>
                <w:szCs w:val="28"/>
              </w:rPr>
              <w:t>f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amilial </w:t>
            </w:r>
            <w:r w:rsidR="00DA1C09" w:rsidRPr="00AE0665">
              <w:rPr>
                <w:rFonts w:ascii="Times New Roman" w:eastAsia="標楷體" w:hAnsi="Times New Roman"/>
                <w:sz w:val="28"/>
                <w:szCs w:val="28"/>
              </w:rPr>
              <w:t>h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ypercholesterolemia, </w:t>
            </w:r>
            <w:proofErr w:type="spell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HoFH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8328B" w14:textId="77777777" w:rsidR="0030574A" w:rsidRPr="00AE0665" w:rsidRDefault="00147C7C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項臨床診斷標準中至少須符合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項。基因檢測亦為必要條件之一，惟考量可能有四分之一機率檢測不出來，並不以基因檢測結果為唯一判斷依據。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B245" w14:textId="77777777" w:rsidR="0030574A" w:rsidRPr="00AE0665" w:rsidRDefault="00147C7C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</w:t>
            </w:r>
            <w:r w:rsidR="000D173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LDL-R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ApoB-100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PCSK9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或其他基因檢測報告</w:t>
            </w:r>
            <w:r w:rsidR="00656AA1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EE9C" w14:textId="77777777" w:rsidR="0030574A" w:rsidRPr="00AE0665" w:rsidRDefault="0030574A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需檢附臨床症狀及徵兆之病歷紀錄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須包含病史、個人史、家族史及用藥史等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、膽固醇／三甘油脂／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LDL-C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等檢驗報告、心臟相關檢驗及其他檢驗報告等</w:t>
            </w:r>
            <w:r w:rsidR="00656AA1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D049E3" w:rsidRPr="00AE0665" w14:paraId="14FE453D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7E46" w14:textId="77777777" w:rsidR="00D049E3" w:rsidRPr="00AE0665" w:rsidRDefault="00D049E3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B2775" w14:textId="77777777" w:rsidR="00C24998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Ayme-Gripp</w:t>
            </w:r>
            <w:proofErr w:type="spellEnd"/>
          </w:p>
          <w:p w14:paraId="3895A027" w14:textId="77777777" w:rsidR="00D049E3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  <w:r w:rsidR="007A77EF"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Ayme-Gripp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syndrome)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DBA2E" w14:textId="77777777" w:rsidR="00D049E3" w:rsidRPr="00AE0665" w:rsidRDefault="000D1737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至少符合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種必要核心特徵及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MAF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5185" w14:textId="77777777" w:rsidR="00D049E3" w:rsidRPr="00AE0665" w:rsidRDefault="000D1737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MAF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6137" w14:textId="77777777" w:rsidR="00D049E3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需檢附臨床資料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包括病歷記載及相關檢查等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D049E3" w:rsidRPr="00AE0665" w14:paraId="217CD974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E8DC" w14:textId="77777777" w:rsidR="00D049E3" w:rsidRPr="00AE0665" w:rsidRDefault="00D049E3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267F" w14:textId="77777777" w:rsidR="00C24998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Coffin-Lowry</w:t>
            </w:r>
          </w:p>
          <w:p w14:paraId="047DC99B" w14:textId="77777777" w:rsidR="00C24998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68ABEF43" w14:textId="477DFC13" w:rsidR="00D049E3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Coffin-Lowry </w:t>
            </w:r>
            <w:r w:rsidR="007D4C1B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yndrome, CLS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C0C6" w14:textId="77777777" w:rsidR="00D049E3" w:rsidRPr="00AE0665" w:rsidRDefault="000D1737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項臨床表徵中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4~8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至少符合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項及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RPS6KA3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20D4" w14:textId="77777777" w:rsidR="00D049E3" w:rsidRPr="00AE0665" w:rsidRDefault="000D1737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RPS6KA3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47FF" w14:textId="77777777" w:rsidR="00D049E3" w:rsidRPr="00AE0665" w:rsidRDefault="000D1737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包括臨床症狀及徵兆之病歷資料並有多次看診紀錄及詳細家族史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、基因檢測報告及腦部影像檢查報告</w:t>
            </w:r>
          </w:p>
        </w:tc>
      </w:tr>
      <w:tr w:rsidR="004C59D2" w:rsidRPr="00AE0665" w14:paraId="4FAF7F8A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0C7C" w14:textId="77777777" w:rsidR="004C59D2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C69D" w14:textId="77777777" w:rsidR="005B036B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遺傳性痙攣性</w:t>
            </w:r>
          </w:p>
          <w:p w14:paraId="4D965F82" w14:textId="77777777" w:rsidR="00C24998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下身麻痺</w:t>
            </w:r>
          </w:p>
          <w:p w14:paraId="1CDADC57" w14:textId="166C7C8C" w:rsidR="004C59D2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(Hereditary </w:t>
            </w:r>
            <w:r w:rsidR="007C37E0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pastic </w:t>
            </w:r>
            <w:r w:rsidR="007C37E0" w:rsidRPr="00AE0665">
              <w:rPr>
                <w:rFonts w:ascii="Times New Roman" w:eastAsia="標楷體" w:hAnsi="Times New Roman"/>
                <w:sz w:val="28"/>
                <w:szCs w:val="28"/>
              </w:rPr>
              <w:t>p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araplegia, HSP)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AE7B" w14:textId="77777777" w:rsidR="004C59D2" w:rsidRPr="00AE0665" w:rsidRDefault="004C59D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明確之致病基因變異，且臨床表現、身體及神經學檢查、影像學檢查及遺傳模式吻合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52FE" w14:textId="77777777" w:rsidR="004C59D2" w:rsidRPr="00AE0665" w:rsidRDefault="004C59D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相關致病基因須位於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OMIM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資料庫具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SPG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編碼，須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排除粒線體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遺傳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977D" w14:textId="77777777" w:rsidR="004C59D2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85D7F9C" w14:textId="77777777" w:rsidR="004C59D2" w:rsidRPr="00AE0665" w:rsidRDefault="004C59D2" w:rsidP="00A6170B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含臨床病史、身體及神經學檢查及詳細家族史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15F55E6A" w14:textId="77777777" w:rsidR="004C59D2" w:rsidRPr="00AE0665" w:rsidRDefault="004C59D2" w:rsidP="00A6170B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脊髓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核磁照影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檢查報告</w:t>
            </w:r>
          </w:p>
          <w:p w14:paraId="0133BAB7" w14:textId="77777777" w:rsidR="004C59D2" w:rsidRPr="00AE0665" w:rsidRDefault="004C59D2" w:rsidP="00A6170B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388EA66B" w14:textId="77777777" w:rsidR="004C59D2" w:rsidRPr="00AE0665" w:rsidRDefault="004C59D2" w:rsidP="00A6170B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影檢查報告</w:t>
            </w:r>
          </w:p>
          <w:p w14:paraId="53932998" w14:textId="77777777" w:rsidR="004C59D2" w:rsidRPr="00AE0665" w:rsidRDefault="004C59D2" w:rsidP="00A6170B">
            <w:pPr>
              <w:pStyle w:val="a6"/>
              <w:widowControl/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電氣生理學檢查</w:t>
            </w:r>
          </w:p>
        </w:tc>
      </w:tr>
      <w:tr w:rsidR="004C59D2" w:rsidRPr="00AE0665" w14:paraId="338CFDEB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AA60" w14:textId="77777777" w:rsidR="004C59D2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81F6" w14:textId="77777777" w:rsidR="00B3702E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肌肉強直症</w:t>
            </w:r>
          </w:p>
          <w:p w14:paraId="52E0E52A" w14:textId="1D6AEF39" w:rsidR="004C59D2" w:rsidRPr="00AE0665" w:rsidRDefault="004C59D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(Myotonic </w:t>
            </w:r>
            <w:proofErr w:type="spellStart"/>
            <w:r w:rsidR="001F00B1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="001F00B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yopathy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45041" w14:textId="77777777" w:rsidR="004C59D2" w:rsidRPr="00AE0665" w:rsidRDefault="004C59D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骨骼肌系統符合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項必要臨床症狀及</w:t>
            </w:r>
            <w:r w:rsidR="00AB31B1"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 xml:space="preserve">DMPK </w:t>
            </w:r>
            <w:r w:rsidR="00AB31B1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gene CTG </w:t>
            </w:r>
            <w:r w:rsidR="00AB31B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三核苷異常重複擴增或</w:t>
            </w:r>
            <w:r w:rsidR="00AB31B1"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CNBP</w:t>
            </w:r>
            <w:r w:rsidR="00AB31B1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gene CCTG </w:t>
            </w:r>
            <w:r w:rsidR="00AB31B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四核苷異常重複擴增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98D7" w14:textId="77777777" w:rsidR="004C59D2" w:rsidRPr="00AE0665" w:rsidRDefault="00AB31B1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DMPK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CNBP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5808" w14:textId="77777777" w:rsidR="00AB31B1" w:rsidRPr="00AE0665" w:rsidRDefault="00AB31B1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6A10246" w14:textId="77777777" w:rsidR="00AB31B1" w:rsidRPr="00AE0665" w:rsidRDefault="00AB31B1" w:rsidP="00A6170B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包含臨床病史、身體及神經學檢查及詳細家族史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9E10953" w14:textId="77777777" w:rsidR="00AB31B1" w:rsidRPr="00AE0665" w:rsidRDefault="00AB31B1" w:rsidP="00A6170B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生化檢查報告</w:t>
            </w:r>
          </w:p>
          <w:p w14:paraId="492FA372" w14:textId="77777777" w:rsidR="00AB31B1" w:rsidRPr="00AE0665" w:rsidRDefault="00AB31B1" w:rsidP="00A6170B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心電圖及心臟超音波檢查報告</w:t>
            </w:r>
          </w:p>
          <w:p w14:paraId="439E34A4" w14:textId="77777777" w:rsidR="00AB31B1" w:rsidRPr="00AE0665" w:rsidRDefault="00AB31B1" w:rsidP="00A6170B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電氣生理學檢查報告</w:t>
            </w:r>
          </w:p>
          <w:p w14:paraId="27564475" w14:textId="77777777" w:rsidR="004C59D2" w:rsidRPr="00AE0665" w:rsidRDefault="00AB31B1" w:rsidP="00A6170B">
            <w:pPr>
              <w:pStyle w:val="a6"/>
              <w:widowControl/>
              <w:numPr>
                <w:ilvl w:val="0"/>
                <w:numId w:val="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0B64F8" w:rsidRPr="00AE0665" w14:paraId="55F4A079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E9CD" w14:textId="77777777" w:rsidR="000B64F8" w:rsidRPr="00AE0665" w:rsidRDefault="000B64F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379C" w14:textId="77777777" w:rsidR="000B64F8" w:rsidRPr="00AE0665" w:rsidRDefault="000B64F8" w:rsidP="004A39A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磷脂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質脂解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酶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A2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關聯之神經退化性疾病</w:t>
            </w:r>
            <w:r w:rsidR="007A77EF"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7A77E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Phospholipase A2-associated neurodegeneration, PLAN</w:t>
            </w:r>
            <w:r w:rsidR="007A77E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937" w14:textId="77777777" w:rsidR="000B64F8" w:rsidRPr="00AE0665" w:rsidRDefault="000B64F8" w:rsidP="004A39A7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依類型符合各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項之臨床表徵，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brain MRI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影像異常且基因檢測結果顯示兩個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PLA2G6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等位基因皆出現致病突變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B266" w14:textId="77777777" w:rsidR="000B64F8" w:rsidRPr="00AE0665" w:rsidRDefault="000B64F8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PLA2G6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D0B8" w14:textId="77777777" w:rsidR="000B64F8" w:rsidRPr="00AE0665" w:rsidRDefault="000B64F8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3299D845" w14:textId="77777777" w:rsidR="000B64F8" w:rsidRPr="00AE0665" w:rsidRDefault="000B64F8" w:rsidP="00A6170B">
            <w:pPr>
              <w:pStyle w:val="a6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含臨床表徵、病程發展過程及發展里程碑等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30A9619" w14:textId="77777777" w:rsidR="000B64F8" w:rsidRPr="00AE0665" w:rsidRDefault="000B64F8" w:rsidP="00A6170B">
            <w:pPr>
              <w:pStyle w:val="a6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582D1E6A" w14:textId="77777777" w:rsidR="000B64F8" w:rsidRPr="00AE0665" w:rsidRDefault="000B64F8" w:rsidP="00A6170B">
            <w:pPr>
              <w:pStyle w:val="a6"/>
              <w:widowControl/>
              <w:numPr>
                <w:ilvl w:val="0"/>
                <w:numId w:val="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影像報告</w:t>
            </w:r>
          </w:p>
        </w:tc>
      </w:tr>
      <w:tr w:rsidR="007A77EF" w:rsidRPr="00AE0665" w14:paraId="03EE6AEF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253D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22E4" w14:textId="77777777" w:rsidR="00D72A14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重型海洋性貧血</w:t>
            </w:r>
          </w:p>
          <w:p w14:paraId="074A627D" w14:textId="274C9A74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(Thalassemia major)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1A45" w14:textId="77777777" w:rsidR="007A77EF" w:rsidRPr="00AE0665" w:rsidRDefault="005D799B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具診斷病史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診斷年齡小於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歲、明顯貧血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及輸血需求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A022" w14:textId="77777777" w:rsidR="007A77EF" w:rsidRPr="00AE0665" w:rsidRDefault="007A77E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14BC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13D56F14" w14:textId="77777777" w:rsidR="007A77EF" w:rsidRPr="00AE0665" w:rsidRDefault="007A77EF" w:rsidP="00A6170B">
            <w:pPr>
              <w:pStyle w:val="a6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病歷資料及輸血紀錄</w:t>
            </w:r>
          </w:p>
          <w:p w14:paraId="7E1312A0" w14:textId="77777777" w:rsidR="007A77EF" w:rsidRPr="00AE0665" w:rsidRDefault="007A77EF" w:rsidP="00A6170B">
            <w:pPr>
              <w:pStyle w:val="a6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血液檢驗報告</w:t>
            </w:r>
          </w:p>
          <w:p w14:paraId="3CBE8574" w14:textId="77777777" w:rsidR="007A77EF" w:rsidRPr="00AE0665" w:rsidRDefault="007A77EF" w:rsidP="00A6170B">
            <w:pPr>
              <w:pStyle w:val="a6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血紅素電泳分析</w:t>
            </w:r>
            <w:r w:rsidR="005D799B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報告</w:t>
            </w:r>
          </w:p>
          <w:p w14:paraId="74127A65" w14:textId="77777777" w:rsidR="007A77EF" w:rsidRPr="00AE0665" w:rsidRDefault="007A77EF" w:rsidP="00A6170B">
            <w:pPr>
              <w:pStyle w:val="a6"/>
              <w:widowControl/>
              <w:numPr>
                <w:ilvl w:val="0"/>
                <w:numId w:val="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基因報告</w:t>
            </w:r>
          </w:p>
        </w:tc>
      </w:tr>
      <w:tr w:rsidR="007A77EF" w:rsidRPr="00AE0665" w14:paraId="7E54D6A0" w14:textId="77777777" w:rsidTr="00F84975">
        <w:trPr>
          <w:trHeight w:val="4252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F836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21F5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威爾森氏症</w:t>
            </w:r>
            <w:r w:rsidR="005D799B" w:rsidRPr="00AE0665">
              <w:rPr>
                <w:rFonts w:ascii="Times New Roman" w:eastAsia="標楷體" w:hAnsi="Times New Roman"/>
                <w:sz w:val="28"/>
                <w:szCs w:val="28"/>
              </w:rPr>
              <w:br/>
              <w:t>(Wilson</w:t>
            </w:r>
            <w:proofErr w:type="gramStart"/>
            <w:r w:rsidR="005D799B" w:rsidRPr="00AE0665">
              <w:rPr>
                <w:rFonts w:ascii="Times New Roman" w:eastAsia="標楷體" w:hAnsi="Times New Roman"/>
                <w:sz w:val="28"/>
                <w:szCs w:val="28"/>
              </w:rPr>
              <w:t>’</w:t>
            </w:r>
            <w:proofErr w:type="gramEnd"/>
            <w:r w:rsidR="005D799B" w:rsidRPr="00AE0665">
              <w:rPr>
                <w:rFonts w:ascii="Times New Roman" w:eastAsia="標楷體" w:hAnsi="Times New Roman"/>
                <w:sz w:val="28"/>
                <w:szCs w:val="28"/>
              </w:rPr>
              <w:t>s disease)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1F1B" w14:textId="5029180D" w:rsidR="00FA0EDF" w:rsidRPr="004B1435" w:rsidRDefault="00FA0EDF" w:rsidP="00FA0ED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B1435">
              <w:rPr>
                <w:rFonts w:ascii="Times New Roman" w:eastAsia="標楷體" w:hAnsi="Times New Roman"/>
                <w:sz w:val="28"/>
                <w:szCs w:val="28"/>
              </w:rPr>
              <w:t>1)</w:t>
            </w:r>
            <w:r w:rsidRPr="004B1435">
              <w:rPr>
                <w:rFonts w:hint="eastAsia"/>
              </w:rPr>
              <w:t xml:space="preserve"> </w:t>
            </w: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ATP7B</w:t>
            </w: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基因具致病雙等位基因突變，符合至少</w:t>
            </w:r>
            <w:proofErr w:type="gramStart"/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系統</w:t>
            </w:r>
            <w:r w:rsidR="00E97E59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E97E59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肝臟、血液、神經、精神</w:t>
            </w:r>
            <w:r w:rsidR="00E97E59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中所規範之臨床症狀及徵兆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，且</w:t>
            </w: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血清</w:t>
            </w:r>
            <w:proofErr w:type="gramStart"/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藍胞漿</w:t>
            </w:r>
            <w:proofErr w:type="gramEnd"/>
            <w:r w:rsidR="003D34B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等符合診斷條件</w:t>
            </w: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；或</w:t>
            </w:r>
          </w:p>
          <w:p w14:paraId="6FCE9509" w14:textId="6FC5953D" w:rsidR="00FA0EDF" w:rsidRPr="00AE0665" w:rsidRDefault="00FA0EDF" w:rsidP="004B1435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="008D566F" w:rsidRPr="004B1435">
              <w:rPr>
                <w:rFonts w:hint="eastAsia"/>
              </w:rPr>
              <w:t xml:space="preserve"> </w:t>
            </w:r>
            <w:r w:rsidR="008D566F" w:rsidRPr="004B143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ATP7B</w:t>
            </w:r>
            <w:r w:rsidR="008D566F" w:rsidRPr="004B143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基因具致病單等位基因突變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，符合至少</w:t>
            </w:r>
            <w:proofErr w:type="gramStart"/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系統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肝臟、血液、神經、精神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中所規範之臨床症狀及徵兆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，且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Kayser-Fleischer rings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血清</w:t>
            </w:r>
            <w:proofErr w:type="gramStart"/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藍胞漿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素</w:t>
            </w:r>
            <w:proofErr w:type="gramEnd"/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及尿液含銅量</w:t>
            </w:r>
            <w:r w:rsidR="003D34B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等符合診斷條件</w:t>
            </w:r>
            <w:r w:rsidR="008D566F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；或</w:t>
            </w:r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(3</w:t>
            </w:r>
            <w:r w:rsidR="0006701C" w:rsidRPr="004B143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ATP7B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基因未具致病雙等位基因突變</w:t>
            </w:r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，符合至少</w:t>
            </w:r>
            <w:proofErr w:type="gramStart"/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系統</w:t>
            </w:r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肝臟、血液、神經、精神</w:t>
            </w:r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06701C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中所規範之臨床症狀及徵兆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，且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Kayser-Fleischer rings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、血清</w:t>
            </w:r>
            <w:proofErr w:type="gramStart"/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藍胞漿素</w:t>
            </w:r>
            <w:proofErr w:type="gramEnd"/>
            <w:r w:rsidR="004B1435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尿液含銅量</w:t>
            </w:r>
            <w:r w:rsidR="004B1435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proofErr w:type="gramStart"/>
            <w:r w:rsidR="004B1435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乾燥肝</w:t>
            </w:r>
            <w:proofErr w:type="gramEnd"/>
            <w:r w:rsidR="004B1435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細胞組織含銅量</w:t>
            </w:r>
            <w:r w:rsidR="00500608" w:rsidRPr="004B1435">
              <w:rPr>
                <w:rFonts w:ascii="Times New Roman" w:eastAsia="標楷體" w:hAnsi="Times New Roman" w:hint="eastAsia"/>
                <w:sz w:val="28"/>
                <w:szCs w:val="28"/>
              </w:rPr>
              <w:t>等符合</w:t>
            </w:r>
            <w:r w:rsidR="00500608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診斷條件</w:t>
            </w:r>
            <w:r w:rsidR="004B1435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5CB9" w14:textId="77777777" w:rsidR="007A77EF" w:rsidRPr="00AE0665" w:rsidRDefault="001711E7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ATP7B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1920" w14:textId="5D1A57EE" w:rsidR="001711E7" w:rsidRPr="00AE0665" w:rsidRDefault="001711E7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35244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5244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="0035244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35244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="00352441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35244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35244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29B29407" w14:textId="1B901024" w:rsidR="001711E7" w:rsidRPr="00AE0665" w:rsidRDefault="001711E7" w:rsidP="00A6170B">
            <w:pPr>
              <w:pStyle w:val="a6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臨床症狀及徵兆、身體及神經學檢查及眼科會診病歷資料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  <w:p w14:paraId="42E59B3F" w14:textId="676428FE" w:rsidR="001711E7" w:rsidRPr="00AE0665" w:rsidRDefault="001711E7" w:rsidP="00A6170B">
            <w:pPr>
              <w:pStyle w:val="a6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血清銅濃度、血清</w:t>
            </w:r>
            <w:proofErr w:type="gramStart"/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藍胞漿素</w:t>
            </w:r>
            <w:proofErr w:type="gramEnd"/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24</w:t>
            </w:r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小時尿液含銅量</w:t>
            </w:r>
            <w:r w:rsidR="00813A3A"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D819D65" w14:textId="77777777" w:rsidR="001711E7" w:rsidRPr="00AE0665" w:rsidRDefault="001711E7" w:rsidP="00A6170B">
            <w:pPr>
              <w:pStyle w:val="a6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676E36E2" w14:textId="13AB43AE" w:rsidR="00813A3A" w:rsidRPr="00813A3A" w:rsidRDefault="00813A3A" w:rsidP="00813A3A">
            <w:pPr>
              <w:pStyle w:val="a6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腦部核磁共振造影影像報告</w:t>
            </w: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神經及精神表現者為必要；肝臟及血液學表現者為選擇</w:t>
            </w: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0801FE7" w14:textId="213B91CC" w:rsidR="00813A3A" w:rsidRPr="00AE0665" w:rsidRDefault="00813A3A" w:rsidP="00813A3A">
            <w:pPr>
              <w:pStyle w:val="a6"/>
              <w:widowControl/>
              <w:numPr>
                <w:ilvl w:val="0"/>
                <w:numId w:val="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肝臟組織學檢驗報告</w:t>
            </w: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選擇</w:t>
            </w:r>
            <w:r w:rsidRPr="00813A3A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7A77EF" w:rsidRPr="00AE0665" w14:paraId="04C0D0FD" w14:textId="77777777" w:rsidTr="004B1435">
        <w:trPr>
          <w:trHeight w:val="187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C61E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2877" w14:textId="2A6814C8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亨丁頓氏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舞蹈症</w:t>
            </w:r>
            <w:r w:rsidR="00003C5D"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(Huntington disease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，又稱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Huntington's chorea)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4694" w14:textId="77777777" w:rsidR="007A77EF" w:rsidRPr="00AE0665" w:rsidRDefault="001C2D9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項臨床表徵及徵兆中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符合至少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項且合併基因檢測結果顯示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HTT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CAG</w:t>
            </w:r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序列重複數</w:t>
            </w:r>
            <w:proofErr w:type="gramStart"/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≧</w:t>
            </w:r>
            <w:proofErr w:type="gramEnd"/>
            <w:r w:rsidR="00003C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36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8497" w14:textId="77777777" w:rsidR="007A77EF" w:rsidRPr="00AE0665" w:rsidRDefault="00003C5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HTT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731D" w14:textId="77777777" w:rsidR="00003C5D" w:rsidRPr="00AE0665" w:rsidRDefault="00003C5D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E5C0CB4" w14:textId="77777777" w:rsidR="00003C5D" w:rsidRPr="00AE0665" w:rsidRDefault="00003C5D" w:rsidP="00A6170B">
            <w:pPr>
              <w:pStyle w:val="a6"/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含發病過程、發病年齡、家族史、臨床症狀及徵兆病歷紀錄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C604842" w14:textId="77777777" w:rsidR="007A77EF" w:rsidRPr="00AE0665" w:rsidRDefault="00003C5D" w:rsidP="00A6170B">
            <w:pPr>
              <w:pStyle w:val="a6"/>
              <w:widowControl/>
              <w:numPr>
                <w:ilvl w:val="0"/>
                <w:numId w:val="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7A77EF" w:rsidRPr="00AE0665" w14:paraId="1D847408" w14:textId="77777777" w:rsidTr="0085713B">
        <w:trPr>
          <w:trHeight w:val="396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388C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4D5E" w14:textId="77777777" w:rsidR="005B036B" w:rsidRPr="00AE0665" w:rsidRDefault="00003C5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甘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迺迪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氏症</w:t>
            </w:r>
          </w:p>
          <w:p w14:paraId="43E0E863" w14:textId="3D642C84" w:rsidR="007A77EF" w:rsidRPr="00AE0665" w:rsidRDefault="00003C5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脊髓延髓性肌肉萎縮症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Kennedy </w:t>
            </w:r>
            <w:r w:rsidR="00371DC3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isease, Spinal and </w:t>
            </w:r>
            <w:proofErr w:type="spellStart"/>
            <w:r w:rsidR="00371DC3" w:rsidRPr="00AE0665">
              <w:rPr>
                <w:rFonts w:ascii="Times New Roman" w:eastAsia="標楷體" w:hAnsi="Times New Roman"/>
                <w:sz w:val="28"/>
                <w:szCs w:val="28"/>
              </w:rPr>
              <w:t>b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ular</w:t>
            </w:r>
            <w:proofErr w:type="spell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371DC3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uscular </w:t>
            </w:r>
            <w:r w:rsidR="00371DC3"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trophy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049E" w14:textId="77777777" w:rsidR="007A77EF" w:rsidRPr="00AE0665" w:rsidRDefault="001C2D9D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項臨床表徵及徵兆中符合至少</w:t>
            </w:r>
            <w:r w:rsidR="008B399A" w:rsidRPr="00AE0665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項，其中須包含肌肉無力，神經電生理檢查</w:t>
            </w:r>
            <w:proofErr w:type="gramStart"/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呈現背根神經元</w:t>
            </w:r>
            <w:proofErr w:type="gramEnd"/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或下運動神經元病灶證據，且</w:t>
            </w:r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Androgen receptor</w:t>
            </w:r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基因之</w:t>
            </w:r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CAG trinucleotide repeat</w:t>
            </w:r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數值</w:t>
            </w:r>
            <w:r w:rsidR="008B399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&gt;35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F566" w14:textId="77777777" w:rsidR="007A77EF" w:rsidRPr="00AE0665" w:rsidRDefault="001C2D9D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X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染色體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Androgen Receptor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EEEC" w14:textId="77777777" w:rsidR="001C2D9D" w:rsidRPr="00AE0665" w:rsidRDefault="001C2D9D" w:rsidP="0085713B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29C9954D" w14:textId="77777777" w:rsidR="001C2D9D" w:rsidRPr="00AE0665" w:rsidRDefault="001C2D9D" w:rsidP="0085713B">
            <w:pPr>
              <w:pStyle w:val="a6"/>
              <w:widowControl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含病史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、病程與家族史、臨床表徵及徵兆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571677A" w14:textId="77777777" w:rsidR="001C2D9D" w:rsidRPr="00AE0665" w:rsidRDefault="001C2D9D" w:rsidP="0085713B">
            <w:pPr>
              <w:pStyle w:val="a6"/>
              <w:widowControl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神經電生理檢查資料與報告</w:t>
            </w:r>
          </w:p>
          <w:p w14:paraId="5A9B93DD" w14:textId="77777777" w:rsidR="007A77EF" w:rsidRPr="00AE0665" w:rsidRDefault="001C2D9D" w:rsidP="0085713B">
            <w:pPr>
              <w:pStyle w:val="a6"/>
              <w:widowControl/>
              <w:numPr>
                <w:ilvl w:val="0"/>
                <w:numId w:val="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7A77EF" w:rsidRPr="00AE0665" w14:paraId="322FAFAD" w14:textId="77777777" w:rsidTr="00B62707">
        <w:trPr>
          <w:trHeight w:val="255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1C36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447F" w14:textId="77777777" w:rsidR="005B036B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裘馨氏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肌肉</w:t>
            </w:r>
          </w:p>
          <w:p w14:paraId="539F7FCC" w14:textId="45000CBD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失養症</w:t>
            </w:r>
            <w:proofErr w:type="gramEnd"/>
            <w:r w:rsidR="008B399A" w:rsidRPr="00AE0665">
              <w:rPr>
                <w:rFonts w:ascii="Times New Roman" w:eastAsia="標楷體" w:hAnsi="Times New Roman"/>
                <w:sz w:val="28"/>
                <w:szCs w:val="28"/>
              </w:rPr>
              <w:br/>
              <w:t xml:space="preserve">(Duchenne </w:t>
            </w:r>
            <w:r w:rsidR="00906E0B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="008B399A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uscular </w:t>
            </w:r>
            <w:r w:rsidR="00EA718D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="008B399A" w:rsidRPr="00AE0665">
              <w:rPr>
                <w:rFonts w:ascii="Times New Roman" w:eastAsia="標楷體" w:hAnsi="Times New Roman"/>
                <w:sz w:val="28"/>
                <w:szCs w:val="28"/>
              </w:rPr>
              <w:t>ystrophy</w:t>
            </w:r>
            <w:r w:rsidR="00410E75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8B399A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DMD)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68FC6" w14:textId="77777777" w:rsidR="007A77EF" w:rsidRPr="00AE0665" w:rsidRDefault="00BE10CF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符合至少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項臨床表徵及徵兆及至少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項神經學檢查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其中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近側端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肢體無力為必要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、並具致病之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DMD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基因點突變、缺失或重複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7088" w14:textId="77777777" w:rsidR="007A77EF" w:rsidRPr="00AE0665" w:rsidRDefault="00BE10CF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DMD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BD77" w14:textId="77777777" w:rsidR="008B399A" w:rsidRPr="00AE0665" w:rsidRDefault="008B399A" w:rsidP="0085713B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1D3C5094" w14:textId="77777777" w:rsidR="008B399A" w:rsidRPr="00AE0665" w:rsidRDefault="008B399A" w:rsidP="0085713B">
            <w:pPr>
              <w:pStyle w:val="a6"/>
              <w:widowControl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含臨床病史、家族史、臨床表徵及徵兆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DEC0925" w14:textId="77777777" w:rsidR="008B399A" w:rsidRPr="00AE0665" w:rsidRDefault="008B399A" w:rsidP="0085713B">
            <w:pPr>
              <w:pStyle w:val="a6"/>
              <w:widowControl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CK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ALT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AST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3279FF1" w14:textId="77777777" w:rsidR="007A77EF" w:rsidRPr="00AE0665" w:rsidRDefault="008B399A" w:rsidP="0085713B">
            <w:pPr>
              <w:pStyle w:val="a6"/>
              <w:widowControl/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7A77EF" w:rsidRPr="00AE0665" w14:paraId="46E6C5DA" w14:textId="77777777" w:rsidTr="00B62707">
        <w:trPr>
          <w:trHeight w:val="266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527E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09306" w14:textId="77777777" w:rsidR="005B036B" w:rsidRPr="00AE0665" w:rsidRDefault="00BE10C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夏柯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馬利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杜斯</w:t>
            </w:r>
          </w:p>
          <w:p w14:paraId="13853290" w14:textId="4F68C2F8" w:rsidR="007A77EF" w:rsidRPr="00AE0665" w:rsidRDefault="00BE10C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氏症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(Charcot-Marie-Tooth </w:t>
            </w:r>
            <w:r w:rsidR="00EE2293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isease)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6892" w14:textId="77777777" w:rsidR="007A77EF" w:rsidRPr="00AE0665" w:rsidRDefault="003A310E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明確之家族病史及基因變異之臨床型及基因型吻合，或無明確之家族疾病史，但有明確之基因變異之臨床型及基因型吻合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3F7" w14:textId="77777777" w:rsidR="007A77EF" w:rsidRPr="00AE0665" w:rsidRDefault="003A310E" w:rsidP="0085713B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，需檢附相關基因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如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PMP22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MPZ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GJB1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等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2600" w14:textId="77777777" w:rsidR="003A310E" w:rsidRPr="00AE0665" w:rsidRDefault="003A310E" w:rsidP="0085713B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AA09B7A" w14:textId="77777777" w:rsidR="003A310E" w:rsidRPr="00AE0665" w:rsidRDefault="003A310E" w:rsidP="0085713B">
            <w:pPr>
              <w:pStyle w:val="a6"/>
              <w:widowControl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含臨床症狀及徵兆之病歷資料並有多次看診紀錄及詳細家族病史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E79811E" w14:textId="77777777" w:rsidR="003A310E" w:rsidRPr="00AE0665" w:rsidRDefault="003A310E" w:rsidP="0085713B">
            <w:pPr>
              <w:pStyle w:val="a6"/>
              <w:widowControl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周邊神經病變之證據</w:t>
            </w:r>
          </w:p>
          <w:p w14:paraId="165B4806" w14:textId="77777777" w:rsidR="007A77EF" w:rsidRPr="00AE0665" w:rsidRDefault="003A310E" w:rsidP="0085713B">
            <w:pPr>
              <w:pStyle w:val="a6"/>
              <w:widowControl/>
              <w:numPr>
                <w:ilvl w:val="0"/>
                <w:numId w:val="1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7A77EF" w:rsidRPr="00AE0665" w14:paraId="20135E55" w14:textId="77777777" w:rsidTr="00B62707">
        <w:trPr>
          <w:trHeight w:val="254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11477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CBA8" w14:textId="75F20389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肢帶型肌失養症</w:t>
            </w:r>
            <w:proofErr w:type="gramEnd"/>
            <w:r w:rsidR="00EA6BA0" w:rsidRPr="00AE0665">
              <w:rPr>
                <w:rFonts w:ascii="Times New Roman" w:eastAsia="標楷體" w:hAnsi="Times New Roman"/>
                <w:sz w:val="28"/>
                <w:szCs w:val="28"/>
              </w:rPr>
              <w:br/>
              <w:t>(Limb</w:t>
            </w:r>
            <w:r w:rsidR="00EE5B23" w:rsidRPr="00AE0665">
              <w:rPr>
                <w:rFonts w:ascii="Times New Roman" w:eastAsia="標楷體" w:hAnsi="Times New Roman"/>
                <w:sz w:val="28"/>
                <w:szCs w:val="28"/>
              </w:rPr>
              <w:t>-g</w:t>
            </w:r>
            <w:r w:rsidR="00EA6BA0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irdle </w:t>
            </w:r>
            <w:r w:rsidR="00FE099A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="00EA6BA0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uscular </w:t>
            </w:r>
            <w:r w:rsidR="00FE099A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="00EA6BA0" w:rsidRPr="00AE0665">
              <w:rPr>
                <w:rFonts w:ascii="Times New Roman" w:eastAsia="標楷體" w:hAnsi="Times New Roman"/>
                <w:sz w:val="28"/>
                <w:szCs w:val="28"/>
              </w:rPr>
              <w:t>ystrophy, LGMD)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3CF3D" w14:textId="77777777" w:rsidR="007A77EF" w:rsidRPr="00AE0665" w:rsidRDefault="00EA6BA0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符合至少近端無力之臨床表徵及徵兆，並具致病基因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1D85" w14:textId="77777777" w:rsidR="007A77EF" w:rsidRPr="00AE0665" w:rsidRDefault="00EA6BA0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404D" w14:textId="77777777" w:rsidR="00EA6BA0" w:rsidRPr="00AE0665" w:rsidRDefault="00EA6BA0" w:rsidP="0085713B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E867A4C" w14:textId="77777777" w:rsidR="00EA6BA0" w:rsidRPr="00AE0665" w:rsidRDefault="00EA6BA0" w:rsidP="0085713B">
            <w:pPr>
              <w:pStyle w:val="a6"/>
              <w:widowControl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臨床症狀及徵兆的病歷紀錄</w:t>
            </w:r>
          </w:p>
          <w:p w14:paraId="080EBBE2" w14:textId="77777777" w:rsidR="00EA6BA0" w:rsidRPr="00AE0665" w:rsidRDefault="00EA6BA0" w:rsidP="0085713B">
            <w:pPr>
              <w:pStyle w:val="a6"/>
              <w:widowControl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實驗室檢查報告，含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CK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值及肌電圖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神經傳導報告</w:t>
            </w:r>
          </w:p>
          <w:p w14:paraId="384A93C2" w14:textId="77777777" w:rsidR="007A77EF" w:rsidRPr="00AE0665" w:rsidRDefault="00EA6BA0" w:rsidP="0085713B">
            <w:pPr>
              <w:pStyle w:val="a6"/>
              <w:widowControl/>
              <w:numPr>
                <w:ilvl w:val="0"/>
                <w:numId w:val="11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7A77EF" w:rsidRPr="00AE0665" w14:paraId="0FB933DA" w14:textId="77777777" w:rsidTr="0085713B">
        <w:trPr>
          <w:trHeight w:val="294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6A917" w14:textId="77777777" w:rsidR="007A77EF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19266" w14:textId="77777777" w:rsidR="006D761D" w:rsidRPr="00AE0665" w:rsidRDefault="007A77E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紫質症</w:t>
            </w:r>
            <w:proofErr w:type="gramEnd"/>
            <w:r w:rsidR="006D761D"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6D761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D761D" w:rsidRPr="00AE0665">
              <w:rPr>
                <w:rFonts w:ascii="Times New Roman" w:eastAsia="標楷體" w:hAnsi="Times New Roman"/>
                <w:sz w:val="28"/>
                <w:szCs w:val="28"/>
              </w:rPr>
              <w:t>Porphyria</w:t>
            </w:r>
            <w:r w:rsidR="006D761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A31FD" w14:textId="77777777" w:rsidR="007A77EF" w:rsidRPr="00AE0665" w:rsidRDefault="006D761D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發現致病基因變異確診或未發現致病基因變異但酵素異常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9613" w14:textId="77777777" w:rsidR="007A77EF" w:rsidRPr="00AE0665" w:rsidRDefault="006D761D" w:rsidP="0085713B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FE65" w14:textId="77777777" w:rsidR="006D761D" w:rsidRPr="00AE0665" w:rsidRDefault="006D761D" w:rsidP="0085713B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036D119B" w14:textId="77777777" w:rsidR="006D761D" w:rsidRPr="00AE0665" w:rsidRDefault="006D761D" w:rsidP="0085713B">
            <w:pPr>
              <w:pStyle w:val="a6"/>
              <w:widowControl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臨床症狀及徵兆的病歷紀錄</w:t>
            </w:r>
          </w:p>
          <w:p w14:paraId="0A492188" w14:textId="77777777" w:rsidR="006D761D" w:rsidRPr="00AE0665" w:rsidRDefault="006D761D" w:rsidP="0085713B">
            <w:pPr>
              <w:pStyle w:val="a6"/>
              <w:widowControl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尿液、血漿或糞便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中紫質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含量及酵素活性分析之報告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3298170E" w14:textId="77777777" w:rsidR="007A77EF" w:rsidRPr="00AE0665" w:rsidRDefault="006D761D" w:rsidP="0085713B">
            <w:pPr>
              <w:pStyle w:val="a6"/>
              <w:widowControl/>
              <w:numPr>
                <w:ilvl w:val="0"/>
                <w:numId w:val="1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0369CA" w:rsidRPr="00AE0665" w14:paraId="6191D902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FBC6" w14:textId="77777777" w:rsidR="000369CA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C301" w14:textId="77777777" w:rsidR="005B036B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皮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特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霍普金斯</w:t>
            </w:r>
          </w:p>
          <w:p w14:paraId="4446E2AB" w14:textId="347C2183" w:rsidR="000369CA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(Pitt-Hopkins </w:t>
            </w:r>
            <w:r w:rsidR="0027053B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283C6" w14:textId="77777777" w:rsidR="00F92DDF" w:rsidRPr="00AE0665" w:rsidRDefault="00F92DD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具發展遲緩之病史、臨床症狀及徵兆，腦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部核磁造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影只顯示胼胝體發育不良或腦是輕微擴大或腦輕度萎縮或正常，並有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TCF4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基因突變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31F9" w14:textId="77777777" w:rsidR="000369CA" w:rsidRPr="00AE0665" w:rsidRDefault="00F92DD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TCF4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FECA" w14:textId="77777777" w:rsidR="00F92DDF" w:rsidRPr="00AE0665" w:rsidRDefault="00F92DD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35666359" w14:textId="77777777" w:rsidR="00F92DDF" w:rsidRPr="00AE0665" w:rsidRDefault="00F92DDF" w:rsidP="00A6170B">
            <w:pPr>
              <w:pStyle w:val="a6"/>
              <w:widowControl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</w:p>
          <w:p w14:paraId="33FE309D" w14:textId="77777777" w:rsidR="00F92DDF" w:rsidRPr="00AE0665" w:rsidRDefault="00F92DDF" w:rsidP="00A6170B">
            <w:pPr>
              <w:pStyle w:val="a6"/>
              <w:widowControl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發展評估報告</w:t>
            </w:r>
          </w:p>
          <w:p w14:paraId="399BC45D" w14:textId="77777777" w:rsidR="00F92DDF" w:rsidRPr="00AE0665" w:rsidRDefault="00F92DDF" w:rsidP="00A6170B">
            <w:pPr>
              <w:pStyle w:val="a6"/>
              <w:widowControl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影像學檢查</w:t>
            </w:r>
          </w:p>
          <w:p w14:paraId="27C8E8A5" w14:textId="77777777" w:rsidR="000369CA" w:rsidRPr="00AE0665" w:rsidRDefault="00F92DDF" w:rsidP="00A6170B">
            <w:pPr>
              <w:pStyle w:val="a6"/>
              <w:widowControl/>
              <w:numPr>
                <w:ilvl w:val="0"/>
                <w:numId w:val="1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基因報告</w:t>
            </w:r>
          </w:p>
        </w:tc>
      </w:tr>
      <w:tr w:rsidR="000369CA" w:rsidRPr="00AE0665" w14:paraId="3C5E2C04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EFE1D" w14:textId="77777777" w:rsidR="000369CA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76F4" w14:textId="77777777" w:rsidR="005B036B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雷伯氏遺傳性</w:t>
            </w:r>
            <w:proofErr w:type="gramEnd"/>
          </w:p>
          <w:p w14:paraId="3D8B2F01" w14:textId="77777777" w:rsidR="000369CA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視神經病變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Leber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hereditary optic neuropathy)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1454" w14:textId="77777777" w:rsidR="000369CA" w:rsidRPr="00AE0665" w:rsidRDefault="000369C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需完全符合下列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項：</w:t>
            </w:r>
          </w:p>
          <w:p w14:paraId="01F3A1A0" w14:textId="77777777" w:rsidR="000369CA" w:rsidRPr="00AE0665" w:rsidRDefault="000369C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符合至少一項眼科症狀及徵兆</w:t>
            </w:r>
          </w:p>
          <w:p w14:paraId="7A8C390F" w14:textId="77777777" w:rsidR="000369CA" w:rsidRPr="00AE0665" w:rsidRDefault="000369C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2)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眼科檢查，包含視力檢查、眼底檢查及視野檢查，符合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雷伯氏遺傳性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視神經病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(LHON)</w:t>
            </w:r>
          </w:p>
          <w:p w14:paraId="7075EEA8" w14:textId="77777777" w:rsidR="000369CA" w:rsidRPr="00AE0665" w:rsidRDefault="000369C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3)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具雷伯氏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遺傳性視神經病變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(LHON)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主要致病基因變異及相關文獻證實之其他致病基因變異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DB0" w14:textId="77777777" w:rsidR="000369CA" w:rsidRPr="00AE0665" w:rsidRDefault="000369C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附雷伯氏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遺傳性視神經病變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(LHON)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主要致病基因或相關文獻證實之其他致病基因檢測報告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501E" w14:textId="77777777" w:rsidR="000369CA" w:rsidRPr="00AE0665" w:rsidRDefault="000369CA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FDD4705" w14:textId="77777777" w:rsidR="000369CA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="008B2E6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含臨床病史、症狀、其他系統疾病、家族史及最佳矯正視力等</w:t>
            </w:r>
            <w:r w:rsidR="008B2E6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6FA6687" w14:textId="77777777" w:rsidR="000369CA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眼底檢查影像</w:t>
            </w:r>
          </w:p>
          <w:p w14:paraId="0F3C2F79" w14:textId="77777777" w:rsidR="000369CA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度或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30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度自動視野檢查報告</w:t>
            </w:r>
          </w:p>
          <w:p w14:paraId="12F5F40D" w14:textId="77777777" w:rsidR="000369CA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00A047F4" w14:textId="77777777" w:rsidR="000369CA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腦部核磁共振照影檢查報告</w:t>
            </w:r>
          </w:p>
          <w:p w14:paraId="1FF51C15" w14:textId="77777777" w:rsidR="00A10DD4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電氣生理學檢查</w:t>
            </w:r>
          </w:p>
          <w:p w14:paraId="19430D33" w14:textId="77777777" w:rsidR="000369CA" w:rsidRPr="00AE0665" w:rsidRDefault="000369CA" w:rsidP="00A6170B">
            <w:pPr>
              <w:pStyle w:val="a6"/>
              <w:widowControl/>
              <w:numPr>
                <w:ilvl w:val="0"/>
                <w:numId w:val="1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心電圖檢查</w:t>
            </w:r>
          </w:p>
        </w:tc>
      </w:tr>
      <w:tr w:rsidR="000F44F1" w:rsidRPr="00AE0665" w14:paraId="6735A4CF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666B" w14:textId="77777777" w:rsidR="000F44F1" w:rsidRPr="00AE0665" w:rsidRDefault="000F44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C148" w14:textId="4AA78BB2" w:rsidR="000F44F1" w:rsidRPr="00AE0665" w:rsidRDefault="000F44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色素失調症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Incontinentia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spellStart"/>
            <w:r w:rsidR="0026734A" w:rsidRPr="00AE0665">
              <w:rPr>
                <w:rFonts w:ascii="Times New Roman" w:eastAsia="標楷體" w:hAnsi="Times New Roman"/>
                <w:sz w:val="28"/>
                <w:szCs w:val="28"/>
              </w:rPr>
              <w:t>p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igmenti</w:t>
            </w:r>
            <w:proofErr w:type="spellEnd"/>
            <w:r w:rsidR="00127DF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IP)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B9A6" w14:textId="77777777" w:rsidR="000F44F1" w:rsidRPr="00AE0665" w:rsidRDefault="000F44F1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至少出現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項主要表徵及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項必要之次要表徵，並具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IKBKG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14FC" w14:textId="77777777" w:rsidR="000F44F1" w:rsidRPr="00AE0665" w:rsidRDefault="000F44F1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IKBKG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CECD" w14:textId="77777777" w:rsidR="000F44F1" w:rsidRPr="00AE0665" w:rsidRDefault="000F44F1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="00840592"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66184B5" w14:textId="77777777" w:rsidR="000F44F1" w:rsidRPr="00AE0665" w:rsidRDefault="000F44F1" w:rsidP="00A6170B">
            <w:pPr>
              <w:pStyle w:val="a6"/>
              <w:widowControl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疾病的臨床症狀的病歷紀錄</w:t>
            </w:r>
          </w:p>
          <w:p w14:paraId="162D05B9" w14:textId="77777777" w:rsidR="000F44F1" w:rsidRPr="00AE0665" w:rsidRDefault="000F44F1" w:rsidP="00A6170B">
            <w:pPr>
              <w:pStyle w:val="a6"/>
              <w:widowControl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主要表徵臨床照片</w:t>
            </w:r>
          </w:p>
          <w:p w14:paraId="58414852" w14:textId="77777777" w:rsidR="000F44F1" w:rsidRPr="00AE0665" w:rsidRDefault="000F44F1" w:rsidP="00A6170B">
            <w:pPr>
              <w:pStyle w:val="a6"/>
              <w:widowControl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基因診斷報告</w:t>
            </w:r>
          </w:p>
          <w:p w14:paraId="5B8061E1" w14:textId="77777777" w:rsidR="00840592" w:rsidRPr="00AE0665" w:rsidRDefault="00840592" w:rsidP="00A6170B">
            <w:pPr>
              <w:pStyle w:val="a6"/>
              <w:widowControl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符合必要次要特徵的病歷紀錄和檢查報告</w:t>
            </w:r>
          </w:p>
          <w:p w14:paraId="6737EAC0" w14:textId="77777777" w:rsidR="000F44F1" w:rsidRPr="00AE0665" w:rsidRDefault="000F44F1" w:rsidP="00A6170B">
            <w:pPr>
              <w:pStyle w:val="a6"/>
              <w:widowControl/>
              <w:numPr>
                <w:ilvl w:val="0"/>
                <w:numId w:val="1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病理切片報告</w:t>
            </w:r>
          </w:p>
        </w:tc>
      </w:tr>
      <w:tr w:rsidR="004B7016" w:rsidRPr="00AE0665" w14:paraId="62AB72C7" w14:textId="77777777" w:rsidTr="00F84975">
        <w:trPr>
          <w:trHeight w:val="430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89F8" w14:textId="77777777" w:rsidR="004B7016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9B0BA" w14:textId="77777777" w:rsidR="005B036B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三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甲基巴豆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醯輔酶</w:t>
            </w:r>
            <w:proofErr w:type="gram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羧化酵素</w:t>
            </w:r>
          </w:p>
          <w:p w14:paraId="522CCE39" w14:textId="77777777" w:rsidR="00200DAC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缺乏症</w:t>
            </w:r>
          </w:p>
          <w:p w14:paraId="11BDD445" w14:textId="00FF0343" w:rsidR="004B7016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3-</w:t>
            </w:r>
            <w:r w:rsidR="00B016FC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ethylcrotonyl-CoA carboxylase deficiency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28EB" w14:textId="77777777" w:rsidR="004B7016" w:rsidRPr="00AE0665" w:rsidRDefault="004B701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具致病基因變異，符合隱性遺傳模式，且臨床與特殊檢驗報告符合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EA6" w14:textId="77777777" w:rsidR="004B7016" w:rsidRPr="00AE0665" w:rsidRDefault="004B701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MCCC1/MCCC2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3086" w14:textId="77777777" w:rsidR="004B7016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7A263B0" w14:textId="77777777" w:rsidR="004B7016" w:rsidRPr="00AE0665" w:rsidRDefault="004B7016" w:rsidP="00A6170B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包括臨床症狀、檢驗報告、病史及家族史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BD73D11" w14:textId="77777777" w:rsidR="004B7016" w:rsidRPr="00AE0665" w:rsidRDefault="004B7016" w:rsidP="00A6170B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包括特殊檢驗報告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血中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C5OH carnitine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測定與尿液有機酸分析</w:t>
            </w:r>
          </w:p>
          <w:p w14:paraId="7B4E7ED4" w14:textId="77777777" w:rsidR="004B7016" w:rsidRPr="00AE0665" w:rsidRDefault="004B7016" w:rsidP="00A6170B">
            <w:pPr>
              <w:pStyle w:val="a6"/>
              <w:widowControl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0D647A10" w14:textId="77777777" w:rsidR="004B7016" w:rsidRPr="00AE0665" w:rsidRDefault="004B7016" w:rsidP="00A6170B">
            <w:pPr>
              <w:widowControl/>
              <w:numPr>
                <w:ilvl w:val="0"/>
                <w:numId w:val="16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其他檢查報告：心電圖，肌肉切片等足以佐證之資料</w:t>
            </w:r>
          </w:p>
        </w:tc>
      </w:tr>
      <w:tr w:rsidR="004B7016" w:rsidRPr="00AE0665" w14:paraId="75C84ECD" w14:textId="77777777" w:rsidTr="00F84975">
        <w:trPr>
          <w:trHeight w:val="368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3A9F" w14:textId="77777777" w:rsidR="004B7016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C90A" w14:textId="77777777" w:rsidR="004B7016" w:rsidRPr="00AE0665" w:rsidRDefault="004B701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性</w:t>
            </w:r>
            <w:r w:rsidR="00621E3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聯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遺傳型低磷酸鹽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佝僂症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(X-linked 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hypophosphatemic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rickets)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7852" w14:textId="77777777" w:rsidR="004B7016" w:rsidRPr="00AE0665" w:rsidRDefault="008B2E6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身體及骨骼系統符合主要臨床表徵、低血清磷及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高尿磷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流失、腎小管對磷酸鹽的吸收率異常、骨骼異常並具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PHEX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CD03" w14:textId="77777777" w:rsidR="004B7016" w:rsidRPr="00AE0665" w:rsidRDefault="008B2E6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i/>
                <w:iCs/>
                <w:sz w:val="28"/>
                <w:szCs w:val="28"/>
              </w:rPr>
              <w:t>PHEX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6C329" w14:textId="77777777" w:rsidR="008B2E6F" w:rsidRPr="00AE0665" w:rsidRDefault="008B2E6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F49B1EB" w14:textId="77777777" w:rsidR="008B2E6F" w:rsidRPr="00AE0665" w:rsidRDefault="008B2E6F" w:rsidP="00A6170B">
            <w:pPr>
              <w:pStyle w:val="a6"/>
              <w:widowControl/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包括臨床病史、身體檢查、腎小管功能檢查、排除疾病之病歷資料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93B5CCA" w14:textId="77777777" w:rsidR="008B2E6F" w:rsidRPr="00AE0665" w:rsidRDefault="008B2E6F" w:rsidP="00A6170B">
            <w:pPr>
              <w:pStyle w:val="a6"/>
              <w:widowControl/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包括低血清磷及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高尿磷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流失報告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656371BF" w14:textId="77777777" w:rsidR="008B2E6F" w:rsidRPr="00AE0665" w:rsidRDefault="008B2E6F" w:rsidP="00A6170B">
            <w:pPr>
              <w:pStyle w:val="a6"/>
              <w:widowControl/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放射線影像檢查報告</w:t>
            </w:r>
          </w:p>
          <w:p w14:paraId="330F875A" w14:textId="77777777" w:rsidR="004B7016" w:rsidRPr="00AE0665" w:rsidRDefault="008B2E6F" w:rsidP="00A6170B">
            <w:pPr>
              <w:pStyle w:val="a6"/>
              <w:widowControl/>
              <w:numPr>
                <w:ilvl w:val="0"/>
                <w:numId w:val="1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EE767F" w:rsidRPr="00AE0665" w14:paraId="35B9682E" w14:textId="77777777" w:rsidTr="00F84975">
        <w:trPr>
          <w:trHeight w:val="362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F6C6" w14:textId="77777777" w:rsidR="00EE767F" w:rsidRPr="00AE0665" w:rsidRDefault="00621E3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2E42" w14:textId="77777777" w:rsidR="00F62955" w:rsidRPr="00AE0665" w:rsidRDefault="00EE767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肝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醣儲積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</w:t>
            </w:r>
          </w:p>
          <w:p w14:paraId="019EDDC7" w14:textId="47DB2946" w:rsidR="00EE767F" w:rsidRPr="00AE0665" w:rsidRDefault="00EE767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(Glycogen storage disease</w:t>
            </w:r>
            <w:r w:rsidR="00751B4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,</w:t>
            </w:r>
            <w:r w:rsidR="00751B4A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GSD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D896" w14:textId="77777777" w:rsidR="00EE767F" w:rsidRPr="00AE0665" w:rsidRDefault="00EE767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具致病基因變異、符合該疾病遺傳模式且臨床與檢驗報告</w:t>
            </w:r>
            <w:r w:rsidR="00751B4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C4C" w14:textId="77777777" w:rsidR="00EE767F" w:rsidRPr="00AE0665" w:rsidRDefault="00EE767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91B0" w14:textId="77777777" w:rsidR="00EE767F" w:rsidRPr="00AE0665" w:rsidRDefault="00EE767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附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2345043A" w14:textId="77777777" w:rsidR="00EE767F" w:rsidRPr="00AE0665" w:rsidRDefault="00EE767F" w:rsidP="00A6170B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病歷資料：包括臨床症狀及生化檢驗報告之病歷資料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9BFDF24" w14:textId="77777777" w:rsidR="00EE767F" w:rsidRPr="00AE0665" w:rsidRDefault="00EE767F" w:rsidP="00A6170B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酵素檢測報告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(GSD 2 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龐貝氏症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0E03927" w14:textId="77777777" w:rsidR="00EE767F" w:rsidRPr="00AE0665" w:rsidRDefault="00EE767F" w:rsidP="00A6170B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4FD552C" w14:textId="77777777" w:rsidR="00EE767F" w:rsidRPr="00AE0665" w:rsidRDefault="00EE767F" w:rsidP="00A6170B">
            <w:pPr>
              <w:pStyle w:val="a6"/>
              <w:widowControl/>
              <w:numPr>
                <w:ilvl w:val="0"/>
                <w:numId w:val="2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其他檢查報告：，肝臟切片，肌肉切片等足以佐證之資料</w:t>
            </w:r>
          </w:p>
        </w:tc>
      </w:tr>
      <w:tr w:rsidR="00751B4A" w:rsidRPr="00AE0665" w14:paraId="581BD437" w14:textId="77777777" w:rsidTr="00F84975">
        <w:trPr>
          <w:trHeight w:val="306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7578" w14:textId="77777777" w:rsidR="00751B4A" w:rsidRPr="00AE0665" w:rsidRDefault="00621E3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D3E62" w14:textId="77777777" w:rsidR="005B036B" w:rsidRPr="00AE0665" w:rsidRDefault="00751B4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原發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性肉鹼</w:t>
            </w:r>
            <w:proofErr w:type="gramEnd"/>
          </w:p>
          <w:p w14:paraId="7F5EFB82" w14:textId="77777777" w:rsidR="005B036B" w:rsidRPr="00AE0665" w:rsidRDefault="00751B4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缺乏症</w:t>
            </w:r>
          </w:p>
          <w:p w14:paraId="79E3961F" w14:textId="73AE5353" w:rsidR="00751B4A" w:rsidRPr="00AE0665" w:rsidRDefault="00751B4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46B56" w:rsidRPr="00AE0665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arnitine deficiency</w:t>
            </w:r>
            <w:r w:rsidR="0088426D" w:rsidRPr="00AE0665">
              <w:rPr>
                <w:rFonts w:ascii="Times New Roman" w:eastAsia="標楷體" w:hAnsi="Times New Roman" w:hint="eastAsia"/>
              </w:rPr>
              <w:t xml:space="preserve"> </w:t>
            </w:r>
            <w:r w:rsidR="00537A3D" w:rsidRPr="00AE0665">
              <w:rPr>
                <w:rFonts w:ascii="Times New Roman" w:eastAsia="標楷體" w:hAnsi="Times New Roman"/>
                <w:sz w:val="28"/>
                <w:szCs w:val="28"/>
              </w:rPr>
              <w:t>syndrome, primary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, 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12AF" w14:textId="77777777" w:rsidR="00751B4A" w:rsidRPr="00AE0665" w:rsidRDefault="00751B4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明確之致病基因變異、符合自體隱性遺傳模式且臨床表現與特殊檢驗報告符合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7AF3" w14:textId="77777777" w:rsidR="00751B4A" w:rsidRPr="00AE0665" w:rsidRDefault="00751B4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SLC22A5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78AC" w14:textId="77777777" w:rsidR="00751B4A" w:rsidRPr="00AE0665" w:rsidRDefault="00751B4A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B872164" w14:textId="77777777" w:rsidR="00751B4A" w:rsidRPr="00AE0665" w:rsidRDefault="00751B4A" w:rsidP="00A6170B">
            <w:pPr>
              <w:pStyle w:val="a6"/>
              <w:widowControl/>
              <w:numPr>
                <w:ilvl w:val="0"/>
                <w:numId w:val="2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含臨床病史、家族史、臨床表徵及檢驗報告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A190167" w14:textId="77777777" w:rsidR="00751B4A" w:rsidRPr="00AE0665" w:rsidRDefault="00751B4A" w:rsidP="00A6170B">
            <w:pPr>
              <w:pStyle w:val="a6"/>
              <w:widowControl/>
              <w:numPr>
                <w:ilvl w:val="0"/>
                <w:numId w:val="2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肉鹼數值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檢測報告</w:t>
            </w:r>
          </w:p>
          <w:p w14:paraId="7C577A7F" w14:textId="77777777" w:rsidR="00751B4A" w:rsidRPr="00AE0665" w:rsidRDefault="00751B4A" w:rsidP="00A6170B">
            <w:pPr>
              <w:pStyle w:val="a6"/>
              <w:widowControl/>
              <w:numPr>
                <w:ilvl w:val="0"/>
                <w:numId w:val="2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43034F2D" w14:textId="77777777" w:rsidR="00751B4A" w:rsidRPr="00AE0665" w:rsidRDefault="00751B4A" w:rsidP="00A6170B">
            <w:pPr>
              <w:pStyle w:val="a6"/>
              <w:widowControl/>
              <w:numPr>
                <w:ilvl w:val="0"/>
                <w:numId w:val="2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影像學檢查報告</w:t>
            </w:r>
          </w:p>
          <w:p w14:paraId="710140B2" w14:textId="77777777" w:rsidR="00751B4A" w:rsidRPr="00AE0665" w:rsidRDefault="00751B4A" w:rsidP="00A6170B">
            <w:pPr>
              <w:pStyle w:val="a6"/>
              <w:widowControl/>
              <w:numPr>
                <w:ilvl w:val="0"/>
                <w:numId w:val="2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其他足以佐證之資料</w:t>
            </w:r>
          </w:p>
        </w:tc>
      </w:tr>
      <w:tr w:rsidR="001A18A6" w:rsidRPr="00AE0665" w14:paraId="737C2972" w14:textId="77777777" w:rsidTr="00F84975">
        <w:trPr>
          <w:trHeight w:val="319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1D05" w14:textId="77777777" w:rsidR="001A18A6" w:rsidRPr="00AE0665" w:rsidRDefault="00621E3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16E3" w14:textId="77777777" w:rsidR="005B036B" w:rsidRPr="00AE0665" w:rsidRDefault="001A18A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非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典型尿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毒</w:t>
            </w:r>
          </w:p>
          <w:p w14:paraId="223A0D02" w14:textId="77777777" w:rsidR="005B036B" w:rsidRPr="00AE0665" w:rsidRDefault="001A18A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溶血症候群</w:t>
            </w:r>
          </w:p>
          <w:p w14:paraId="2811DA06" w14:textId="28D7C27D" w:rsidR="001A18A6" w:rsidRPr="00AE0665" w:rsidRDefault="001A18A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(Atypical </w:t>
            </w:r>
            <w:r w:rsidR="003222C5" w:rsidRPr="00AE0665">
              <w:rPr>
                <w:rFonts w:ascii="Times New Roman" w:eastAsia="標楷體" w:hAnsi="Times New Roman"/>
                <w:sz w:val="28"/>
                <w:szCs w:val="28"/>
              </w:rPr>
              <w:t>h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emolytic </w:t>
            </w:r>
            <w:r w:rsidR="003222C5" w:rsidRPr="00AE0665">
              <w:rPr>
                <w:rFonts w:ascii="Times New Roman" w:eastAsia="標楷體" w:hAnsi="Times New Roman"/>
                <w:sz w:val="28"/>
                <w:szCs w:val="28"/>
              </w:rPr>
              <w:t>u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remic </w:t>
            </w:r>
            <w:r w:rsidR="003222C5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yndrome, 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aHUS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D8EB" w14:textId="77777777" w:rsidR="001A18A6" w:rsidRPr="00AE0665" w:rsidRDefault="001A18A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明確之臨床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包括排除上述表格內其他疾病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、檢驗報告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急性溶血性貧血、急性低血小板、急性腎衰竭及血清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LDH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異常升高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及基因檢測確認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86D0" w14:textId="77777777" w:rsidR="001A18A6" w:rsidRPr="00AE0665" w:rsidRDefault="001A18A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B26E" w14:textId="77777777" w:rsidR="001A18A6" w:rsidRPr="00AE0665" w:rsidRDefault="001A18A6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項均必要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000E9C5" w14:textId="77777777" w:rsidR="001A18A6" w:rsidRPr="00AE0665" w:rsidRDefault="001A18A6" w:rsidP="00A6170B">
            <w:pPr>
              <w:pStyle w:val="a6"/>
              <w:widowControl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包括臨床病史、身體檢查、排除疾病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6E15132A" w14:textId="77777777" w:rsidR="001A18A6" w:rsidRPr="00AE0665" w:rsidRDefault="001A18A6" w:rsidP="00A6170B">
            <w:pPr>
              <w:pStyle w:val="a6"/>
              <w:widowControl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</w:p>
          <w:p w14:paraId="398D21FA" w14:textId="77777777" w:rsidR="001A18A6" w:rsidRPr="00AE0665" w:rsidRDefault="001A18A6" w:rsidP="00A6170B">
            <w:pPr>
              <w:pStyle w:val="a6"/>
              <w:widowControl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基因檢測及末梢血液抹片圖片報告</w:t>
            </w:r>
          </w:p>
          <w:p w14:paraId="765D4710" w14:textId="77777777" w:rsidR="001A18A6" w:rsidRPr="00AE0665" w:rsidRDefault="001A18A6" w:rsidP="00A6170B">
            <w:pPr>
              <w:pStyle w:val="a6"/>
              <w:widowControl/>
              <w:numPr>
                <w:ilvl w:val="0"/>
                <w:numId w:val="2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至少一個器官被侵犯佐證資料</w:t>
            </w:r>
          </w:p>
        </w:tc>
      </w:tr>
      <w:tr w:rsidR="00BE44F1" w:rsidRPr="00AE0665" w14:paraId="0A8B75F9" w14:textId="77777777" w:rsidTr="00997C5E">
        <w:trPr>
          <w:trHeight w:val="328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E555" w14:textId="77777777" w:rsidR="00BE44F1" w:rsidRPr="00AE0665" w:rsidRDefault="00BE44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0F5DF" w14:textId="77777777" w:rsidR="005B036B" w:rsidRPr="00AE0665" w:rsidRDefault="00BE44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家族性澱粉樣</w:t>
            </w:r>
          </w:p>
          <w:p w14:paraId="741952BD" w14:textId="77777777" w:rsidR="003E370C" w:rsidRPr="00AE0665" w:rsidRDefault="00BE44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多發性神經病變</w:t>
            </w:r>
          </w:p>
          <w:p w14:paraId="43A55FED" w14:textId="30742E19" w:rsidR="00BE44F1" w:rsidRPr="00AE0665" w:rsidRDefault="00BE44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(Familial </w:t>
            </w:r>
            <w:r w:rsidR="002F2CA8"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myloid</w:t>
            </w:r>
            <w:r w:rsidR="00EB2781" w:rsidRPr="00AE0665">
              <w:rPr>
                <w:rFonts w:ascii="Times New Roman" w:eastAsia="標楷體" w:hAnsi="Times New Roman"/>
                <w:sz w:val="28"/>
                <w:szCs w:val="28"/>
              </w:rPr>
              <w:t>otic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EB2781" w:rsidRPr="00AE0665">
              <w:rPr>
                <w:rFonts w:ascii="Times New Roman" w:eastAsia="標楷體" w:hAnsi="Times New Roman"/>
                <w:sz w:val="28"/>
                <w:szCs w:val="28"/>
              </w:rPr>
              <w:t>p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olyneuropathy, FAP)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E0DD" w14:textId="77777777" w:rsidR="00BE44F1" w:rsidRPr="00AE0665" w:rsidRDefault="00BE44F1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符合下列三項：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(1)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周邊或自律神經系統症狀至少一項、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神經傳導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肌電圖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自律神經功能檢查報告須為異常及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(3)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48FD" w14:textId="77777777" w:rsidR="00BE44F1" w:rsidRPr="00AE0665" w:rsidRDefault="00BE44F1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TTR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Apolipoprotein A1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Gelsolin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基因或</w:t>
            </w:r>
          </w:p>
          <w:p w14:paraId="0D64EF6D" w14:textId="77777777" w:rsidR="00BE44F1" w:rsidRPr="00AE0665" w:rsidRDefault="00BE44F1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其他類澱粉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沉積症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蛋白基因檢測報告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D015" w14:textId="77777777" w:rsidR="00BE44F1" w:rsidRPr="00AE0665" w:rsidRDefault="00BE44F1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1BD8AB45" w14:textId="77777777" w:rsidR="00BE44F1" w:rsidRPr="00AE0665" w:rsidRDefault="00BE44F1" w:rsidP="00A6170B">
            <w:pPr>
              <w:pStyle w:val="a6"/>
              <w:widowControl/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相關臨床症狀及徵兆的病歷紀錄</w:t>
            </w:r>
          </w:p>
          <w:p w14:paraId="622F306F" w14:textId="77777777" w:rsidR="00BE44F1" w:rsidRPr="00AE0665" w:rsidRDefault="00BE44F1" w:rsidP="00A6170B">
            <w:pPr>
              <w:pStyle w:val="a6"/>
              <w:widowControl/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神經傳導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肌電圖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自律神經功能檢查</w:t>
            </w:r>
          </w:p>
          <w:p w14:paraId="4761FF45" w14:textId="77777777" w:rsidR="00BE44F1" w:rsidRPr="00AE0665" w:rsidRDefault="00BE44F1" w:rsidP="00A6170B">
            <w:pPr>
              <w:pStyle w:val="a6"/>
              <w:widowControl/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158AD7F4" w14:textId="77777777" w:rsidR="00BE44F1" w:rsidRPr="00AE0665" w:rsidRDefault="00BE44F1" w:rsidP="00A6170B">
            <w:pPr>
              <w:pStyle w:val="a6"/>
              <w:widowControl/>
              <w:numPr>
                <w:ilvl w:val="0"/>
                <w:numId w:val="2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其它相關檢驗報告如心臟超音波、其他心臟功能或影像檢查、眼球檢查、組織切片病理報告</w:t>
            </w:r>
          </w:p>
        </w:tc>
      </w:tr>
      <w:tr w:rsidR="005A738F" w:rsidRPr="00AE0665" w14:paraId="263EAA67" w14:textId="77777777" w:rsidTr="00F84975">
        <w:trPr>
          <w:trHeight w:val="2632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8C21" w14:textId="77777777" w:rsidR="005A738F" w:rsidRPr="00AE0665" w:rsidRDefault="005A738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EB06A" w14:textId="77777777" w:rsidR="00C739AA" w:rsidRPr="00AE0665" w:rsidRDefault="005A738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成骨不全症</w:t>
            </w:r>
          </w:p>
          <w:p w14:paraId="71C18A14" w14:textId="70DF3344" w:rsidR="005A738F" w:rsidRPr="00AE0665" w:rsidRDefault="005A738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(Osteogenesis imperfecta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, OI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1508" w14:textId="77777777" w:rsidR="005A738F" w:rsidRPr="00AE0665" w:rsidRDefault="005A738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明確之骨折變形等必要之臨床表徵及基因檢測確認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9FCE" w14:textId="77777777" w:rsidR="005A738F" w:rsidRPr="00AE0665" w:rsidRDefault="00FF3EC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A21E" w14:textId="77777777" w:rsidR="00FF3ECF" w:rsidRPr="00AE0665" w:rsidRDefault="00FF3EC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54D0B2D" w14:textId="77777777" w:rsidR="005A738F" w:rsidRPr="00AE0665" w:rsidRDefault="005A738F" w:rsidP="00A6170B">
            <w:pPr>
              <w:pStyle w:val="a6"/>
              <w:widowControl/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含臨床症狀及徵兆之病歷資料及家族史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7B2929F" w14:textId="77777777" w:rsidR="005A738F" w:rsidRPr="00AE0665" w:rsidRDefault="005A738F" w:rsidP="00A6170B">
            <w:pPr>
              <w:pStyle w:val="a6"/>
              <w:widowControl/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X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光影像</w:t>
            </w:r>
          </w:p>
          <w:p w14:paraId="68AF9176" w14:textId="77777777" w:rsidR="005A738F" w:rsidRPr="00AE0665" w:rsidRDefault="005A738F" w:rsidP="00A6170B">
            <w:pPr>
              <w:pStyle w:val="a6"/>
              <w:widowControl/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326C4272" w14:textId="77777777" w:rsidR="005A738F" w:rsidRPr="00AE0665" w:rsidRDefault="005A738F" w:rsidP="00A6170B">
            <w:pPr>
              <w:pStyle w:val="a6"/>
              <w:widowControl/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生化檢驗報告</w:t>
            </w:r>
          </w:p>
          <w:p w14:paraId="7E3DDC70" w14:textId="77777777" w:rsidR="005A738F" w:rsidRPr="00AE0665" w:rsidRDefault="005A738F" w:rsidP="00A6170B">
            <w:pPr>
              <w:pStyle w:val="a6"/>
              <w:widowControl/>
              <w:numPr>
                <w:ilvl w:val="0"/>
                <w:numId w:val="2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骨質密度檢查</w:t>
            </w:r>
          </w:p>
        </w:tc>
      </w:tr>
      <w:tr w:rsidR="005A738F" w:rsidRPr="00AE0665" w14:paraId="57680F15" w14:textId="77777777" w:rsidTr="00F84975">
        <w:trPr>
          <w:trHeight w:val="5386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F2AE" w14:textId="77777777" w:rsidR="005A738F" w:rsidRPr="00AE0665" w:rsidRDefault="00FF3EC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DF11" w14:textId="77777777" w:rsidR="005B036B" w:rsidRPr="00AE0665" w:rsidRDefault="00FF3EC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持續性幼兒型胰島素過度分泌</w:t>
            </w:r>
          </w:p>
          <w:p w14:paraId="7B2F718E" w14:textId="77777777" w:rsidR="005B036B" w:rsidRPr="00AE0665" w:rsidRDefault="00FF3EC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低血糖症</w:t>
            </w:r>
          </w:p>
          <w:p w14:paraId="66244161" w14:textId="0D559068" w:rsidR="005A738F" w:rsidRPr="00AE0665" w:rsidRDefault="00FF3EC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(Persistent </w:t>
            </w:r>
            <w:proofErr w:type="spellStart"/>
            <w:r w:rsidR="001C678A" w:rsidRPr="00AE0665">
              <w:rPr>
                <w:rFonts w:ascii="Times New Roman" w:eastAsia="標楷體" w:hAnsi="Times New Roman"/>
                <w:sz w:val="28"/>
                <w:szCs w:val="28"/>
              </w:rPr>
              <w:t>h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yperinsulinemic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hypoglycemia of infancy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,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PHHI)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1C8E" w14:textId="77777777" w:rsidR="005A738F" w:rsidRPr="00AE0665" w:rsidRDefault="00FF3EC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符合下列五項：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持續性幼兒型胰島素過度分泌低血糖症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瀰漫性，局部性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2)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排除暫時性幼兒型胰島素過度分泌低血糖症；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排除腫瘤引起胰島素過度分泌低血糖症；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排除其他先天代謝異常疾病引起胰島素過度分泌低血糖症；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5)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排除其他特殊症候群引起胰島素過度分泌低血糖症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1FCA" w14:textId="77777777" w:rsidR="005A738F" w:rsidRPr="00AE0665" w:rsidRDefault="00FF3EC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，需檢附相關致病基因檢測報告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8F08" w14:textId="77777777" w:rsidR="00FF3ECF" w:rsidRPr="00AE0665" w:rsidRDefault="00FF3EC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BA0E91E" w14:textId="77777777" w:rsidR="00FF3ECF" w:rsidRPr="00AE0665" w:rsidRDefault="00FF3ECF" w:rsidP="00A6170B">
            <w:pPr>
              <w:pStyle w:val="a6"/>
              <w:widowControl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含出生史，母親疾病史，藥物史，臨床症狀及徵兆資料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471BFB1D" w14:textId="77777777" w:rsidR="00FF3ECF" w:rsidRPr="00AE0665" w:rsidRDefault="00FF3ECF" w:rsidP="00A6170B">
            <w:pPr>
              <w:pStyle w:val="a6"/>
              <w:widowControl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</w:p>
          <w:p w14:paraId="177D71DC" w14:textId="77777777" w:rsidR="00FF3ECF" w:rsidRPr="00AE0665" w:rsidRDefault="00FF3ECF" w:rsidP="00A6170B">
            <w:pPr>
              <w:pStyle w:val="a6"/>
              <w:widowControl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4285D518" w14:textId="77777777" w:rsidR="00FF3ECF" w:rsidRPr="00AE0665" w:rsidRDefault="00FF3ECF" w:rsidP="00A6170B">
            <w:pPr>
              <w:pStyle w:val="a6"/>
              <w:widowControl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胰臟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18F - FDOPA PET/C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影像檢查報告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234CE132" w14:textId="77777777" w:rsidR="005A738F" w:rsidRPr="00AE0665" w:rsidRDefault="00FF3ECF" w:rsidP="00A6170B">
            <w:pPr>
              <w:pStyle w:val="a6"/>
              <w:widowControl/>
              <w:numPr>
                <w:ilvl w:val="0"/>
                <w:numId w:val="2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排除暫時性胰島素過度分泌低血糖症</w:t>
            </w:r>
          </w:p>
        </w:tc>
      </w:tr>
      <w:tr w:rsidR="003810E9" w:rsidRPr="00AE0665" w14:paraId="40CC1741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8340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E370" w14:textId="77777777" w:rsidR="00353B1E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Myhre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77131A4B" w14:textId="2449DBBF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(Myhre syndrome)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AC9A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符合至少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項臉部特徵及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項其他特徵，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Cardiac echo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SMAD4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基因檢測報告顯示異常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6571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SMAD4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5D31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項均必要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6E720307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臨床資料</w:t>
            </w:r>
          </w:p>
          <w:p w14:paraId="26EB28C4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影像檢查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(Cardiac echo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687BF8C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1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3810E9" w:rsidRPr="00AE0665" w14:paraId="7213F539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4F7B2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BAB8" w14:textId="77777777" w:rsidR="00353B1E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萊伯氏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先天性</w:t>
            </w:r>
          </w:p>
          <w:p w14:paraId="666B28DD" w14:textId="0E3EA50E" w:rsidR="00353B1E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黑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矇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</w:t>
            </w:r>
          </w:p>
          <w:p w14:paraId="03BF54C3" w14:textId="700762EE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Leber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E85D50" w:rsidRPr="00AE0665">
              <w:rPr>
                <w:rFonts w:ascii="Times New Roman" w:eastAsia="標楷體" w:hAnsi="Times New Roman"/>
                <w:sz w:val="28"/>
                <w:szCs w:val="28"/>
              </w:rPr>
              <w:t>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ongenital </w:t>
            </w:r>
            <w:r w:rsidR="00E85D50"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maurosis)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824C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主觀臨床表徵符合至少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項嚴重標準、符合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項客觀檢查結果，並附</w:t>
            </w:r>
            <w:r w:rsidRPr="00AE0665">
              <w:rPr>
                <w:rFonts w:ascii="Times New Roman" w:eastAsia="標楷體" w:hAnsi="Times New Roman"/>
                <w:i/>
                <w:sz w:val="28"/>
                <w:szCs w:val="28"/>
              </w:rPr>
              <w:t>LCA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基因檢驗報告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8610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LCA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CF3B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項均必要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2EBE5D8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1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臨床症狀及徵兆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</w:p>
          <w:p w14:paraId="3EDD8063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1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檢驗報告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眼底、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ERG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OCT)</w:t>
            </w:r>
          </w:p>
          <w:p w14:paraId="5293258A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19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3810E9" w:rsidRPr="00AE0665" w14:paraId="6AC8F8A5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8099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B872" w14:textId="77777777" w:rsidR="00353B1E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MIRAGE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3B592ED8" w14:textId="2BDF8FD5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(MIRAGE syndrome)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F653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符合「四項主要特徵」或符合「三項主要特徵及兩項次要特徵」，且基因檢測報告顯示異常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789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SAMD9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B67F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03D11D5A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085FB8E0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常規檢驗</w:t>
            </w:r>
          </w:p>
          <w:p w14:paraId="5B441F2C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影像學檢查</w:t>
            </w:r>
          </w:p>
          <w:p w14:paraId="5F6CC4DB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3810E9" w:rsidRPr="00AE0665" w14:paraId="3B781C62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D225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B867" w14:textId="77777777" w:rsidR="00353B1E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亞伯氏症候群</w:t>
            </w:r>
            <w:proofErr w:type="gramEnd"/>
          </w:p>
          <w:p w14:paraId="5045A730" w14:textId="01208AA6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(Alport </w:t>
            </w:r>
            <w:r w:rsidR="00683168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BCCC" w14:textId="77777777" w:rsidR="003810E9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身體臨床檢查與系統回顧符合腎臟、聽力及眼睛相關徵狀，血液生化與尿液檢查顯示異常，且基因檢測報告顯示異常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A836" w14:textId="77777777" w:rsidR="00CD2432" w:rsidRPr="00AE0665" w:rsidRDefault="003810E9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 w:hint="eastAsia"/>
                <w:bCs/>
                <w:i/>
                <w:iCs/>
                <w:sz w:val="28"/>
                <w:szCs w:val="28"/>
              </w:rPr>
              <w:t>COL4A3</w:t>
            </w:r>
          </w:p>
          <w:p w14:paraId="4CA0121B" w14:textId="77777777" w:rsidR="003810E9" w:rsidRPr="00AE0665" w:rsidRDefault="00CD24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Cs/>
                <w:iCs/>
                <w:sz w:val="28"/>
                <w:szCs w:val="28"/>
              </w:rPr>
              <w:t>/</w:t>
            </w:r>
            <w:r w:rsidR="003810E9" w:rsidRPr="00AE0665">
              <w:rPr>
                <w:rFonts w:ascii="Times New Roman" w:eastAsia="標楷體" w:hAnsi="Times New Roman" w:hint="eastAsia"/>
                <w:bCs/>
                <w:i/>
                <w:iCs/>
                <w:sz w:val="28"/>
                <w:szCs w:val="28"/>
              </w:rPr>
              <w:t>COL4A4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/</w:t>
            </w:r>
            <w:r w:rsidR="003810E9" w:rsidRPr="00AE0665">
              <w:rPr>
                <w:rFonts w:ascii="Times New Roman" w:eastAsia="標楷體" w:hAnsi="Times New Roman" w:hint="eastAsia"/>
                <w:bCs/>
                <w:i/>
                <w:iCs/>
                <w:sz w:val="28"/>
                <w:szCs w:val="28"/>
              </w:rPr>
              <w:t>COL4A5</w:t>
            </w:r>
            <w:r w:rsidR="003810E9"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84A1" w14:textId="77777777" w:rsidR="003810E9" w:rsidRPr="00AE0665" w:rsidRDefault="003810E9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3A63E0C4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含臨床病史、詳細家族史及系統回顧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4B29599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血液及尿液生化檢查報告</w:t>
            </w:r>
          </w:p>
          <w:p w14:paraId="7221D29D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眼科檢查報告</w:t>
            </w:r>
          </w:p>
          <w:p w14:paraId="1699CE8B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聽力檢查報告</w:t>
            </w:r>
          </w:p>
          <w:p w14:paraId="25956791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腎臟切片病理報告</w:t>
            </w:r>
          </w:p>
          <w:p w14:paraId="6FB2DA93" w14:textId="77777777" w:rsidR="003810E9" w:rsidRPr="00AE0665" w:rsidRDefault="003810E9" w:rsidP="00A6170B">
            <w:pPr>
              <w:pStyle w:val="a6"/>
              <w:widowControl/>
              <w:numPr>
                <w:ilvl w:val="0"/>
                <w:numId w:val="2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6363F1" w:rsidRPr="00AE0665" w14:paraId="225AA07F" w14:textId="77777777" w:rsidTr="00F84975">
        <w:trPr>
          <w:trHeight w:val="277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B37F" w14:textId="77777777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C516" w14:textId="77777777" w:rsidR="00CD2432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克片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魯賓斯基</w:t>
            </w:r>
          </w:p>
          <w:p w14:paraId="134CAE71" w14:textId="77777777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Keppen-Lubinsky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syndrome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E988" w14:textId="77777777" w:rsidR="006363F1" w:rsidRPr="00AE0665" w:rsidRDefault="0018409C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符合臨床特徵</w:t>
            </w:r>
            <w:r w:rsidR="00FF6DC6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「二項主要條件及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項次要條件」，且基因檢測報告顯示異常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075B" w14:textId="77777777" w:rsidR="006363F1" w:rsidRPr="00AE0665" w:rsidRDefault="0018409C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KCNJ6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1F20" w14:textId="77777777" w:rsidR="0018409C" w:rsidRPr="00AE0665" w:rsidRDefault="0018409C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1649EC37" w14:textId="77777777" w:rsidR="0018409C" w:rsidRPr="00AE0665" w:rsidRDefault="0018409C" w:rsidP="00A6170B">
            <w:pPr>
              <w:pStyle w:val="a6"/>
              <w:widowControl/>
              <w:numPr>
                <w:ilvl w:val="0"/>
                <w:numId w:val="3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包括家族史、生長曲線等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</w:p>
          <w:p w14:paraId="2CF7A870" w14:textId="77777777" w:rsidR="0018409C" w:rsidRPr="00AE0665" w:rsidRDefault="0018409C" w:rsidP="00A6170B">
            <w:pPr>
              <w:pStyle w:val="a6"/>
              <w:widowControl/>
              <w:numPr>
                <w:ilvl w:val="0"/>
                <w:numId w:val="3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智力測驗或發展評估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34059BD7" w14:textId="77777777" w:rsidR="0018409C" w:rsidRPr="00AE0665" w:rsidRDefault="0018409C" w:rsidP="00A6170B">
            <w:pPr>
              <w:pStyle w:val="a6"/>
              <w:widowControl/>
              <w:numPr>
                <w:ilvl w:val="0"/>
                <w:numId w:val="3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</w:t>
            </w:r>
          </w:p>
          <w:p w14:paraId="56386810" w14:textId="77777777" w:rsidR="0018409C" w:rsidRPr="00AE0665" w:rsidRDefault="0018409C" w:rsidP="00A6170B">
            <w:pPr>
              <w:pStyle w:val="a6"/>
              <w:widowControl/>
              <w:numPr>
                <w:ilvl w:val="0"/>
                <w:numId w:val="3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影像檢查</w:t>
            </w:r>
          </w:p>
          <w:p w14:paraId="4CFD094D" w14:textId="77777777" w:rsidR="006363F1" w:rsidRPr="00AE0665" w:rsidRDefault="0018409C" w:rsidP="00A6170B">
            <w:pPr>
              <w:pStyle w:val="a6"/>
              <w:widowControl/>
              <w:numPr>
                <w:ilvl w:val="0"/>
                <w:numId w:val="3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  <w:r w:rsidR="00FF6DC6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6363F1" w:rsidRPr="00AE0665" w14:paraId="4E2D541E" w14:textId="77777777" w:rsidTr="00F84975">
        <w:trPr>
          <w:trHeight w:val="306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F398" w14:textId="77777777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BE52" w14:textId="77777777" w:rsidR="00424523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森森布倫納</w:t>
            </w:r>
          </w:p>
          <w:p w14:paraId="1A146F1D" w14:textId="77777777" w:rsidR="0005727D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4B2E4128" w14:textId="74E897CC" w:rsidR="006363F1" w:rsidRPr="00AE0665" w:rsidRDefault="0009322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363F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Sensenbrenner </w:t>
            </w:r>
            <w:r w:rsidR="006950D7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="006363F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6EA0" w14:textId="77777777" w:rsidR="006363F1" w:rsidRPr="00AE0665" w:rsidRDefault="005F0873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具臨床症狀及徵兆，影像學檢查異常及明確之致病基因變異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AD2" w14:textId="77777777" w:rsidR="006363F1" w:rsidRPr="00AE0665" w:rsidRDefault="005F0873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IFT43</w:t>
            </w:r>
            <w:r w:rsidR="00134049" w:rsidRPr="00AE0665">
              <w:rPr>
                <w:rFonts w:ascii="Times New Roman" w:eastAsia="標楷體" w:hAnsi="Times New Roman" w:hint="eastAsia"/>
                <w:bCs/>
                <w:i/>
                <w:iCs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IFT122WDR19</w:t>
            </w:r>
            <w:r w:rsidR="00134049"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WDR35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D9D4E" w14:textId="77777777" w:rsidR="00134049" w:rsidRPr="00AE0665" w:rsidRDefault="00134049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54F88C35" w14:textId="77777777" w:rsidR="00134049" w:rsidRPr="00AE0665" w:rsidRDefault="0009322F" w:rsidP="00A6170B">
            <w:pPr>
              <w:pStyle w:val="a6"/>
              <w:widowControl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134049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含臨床病史、家族史、臨床表徵及身體診察等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5E27A30C" w14:textId="77777777" w:rsidR="00134049" w:rsidRPr="00AE0665" w:rsidRDefault="00134049" w:rsidP="00A6170B">
            <w:pPr>
              <w:pStyle w:val="a6"/>
              <w:widowControl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影像學檢查報告：包含骨骼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X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光片檢查</w:t>
            </w:r>
          </w:p>
          <w:p w14:paraId="31A6DC60" w14:textId="77777777" w:rsidR="00134049" w:rsidRPr="00AE0665" w:rsidRDefault="00134049" w:rsidP="00A6170B">
            <w:pPr>
              <w:pStyle w:val="a6"/>
              <w:widowControl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6961209F" w14:textId="77777777" w:rsidR="006363F1" w:rsidRPr="00AE0665" w:rsidRDefault="00134049" w:rsidP="00A6170B">
            <w:pPr>
              <w:pStyle w:val="a6"/>
              <w:widowControl/>
              <w:numPr>
                <w:ilvl w:val="0"/>
                <w:numId w:val="3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其他檢查報告</w:t>
            </w:r>
          </w:p>
        </w:tc>
      </w:tr>
      <w:tr w:rsidR="006363F1" w:rsidRPr="00AE0665" w14:paraId="379C8B6A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F35E" w14:textId="77777777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82F7" w14:textId="77777777" w:rsidR="0005727D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轉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醛醇酶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缺乏症</w:t>
            </w:r>
          </w:p>
          <w:p w14:paraId="0B852947" w14:textId="0E6EB806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Transaldolase</w:t>
            </w:r>
            <w:proofErr w:type="spellEnd"/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 deficiency)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5141" w14:textId="77777777" w:rsidR="006363F1" w:rsidRPr="00AE0665" w:rsidRDefault="0030365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具臨床症狀及徵兆，且有明確之致病基因變異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D087" w14:textId="77777777" w:rsidR="006363F1" w:rsidRPr="00AE0665" w:rsidRDefault="0030365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TALDO1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A16F" w14:textId="77777777" w:rsidR="006066D1" w:rsidRPr="00AE0665" w:rsidRDefault="006066D1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A5C09B8" w14:textId="77777777" w:rsidR="006066D1" w:rsidRPr="00AE0665" w:rsidRDefault="0009322F" w:rsidP="00A6170B">
            <w:pPr>
              <w:pStyle w:val="a6"/>
              <w:widowControl/>
              <w:numPr>
                <w:ilvl w:val="0"/>
                <w:numId w:val="3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6066D1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含臨床病史、家族史、臨床表徵及身體診察等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7EDD559" w14:textId="77777777" w:rsidR="006066D1" w:rsidRPr="00AE0665" w:rsidRDefault="006066D1" w:rsidP="00A6170B">
            <w:pPr>
              <w:pStyle w:val="a6"/>
              <w:widowControl/>
              <w:numPr>
                <w:ilvl w:val="0"/>
                <w:numId w:val="3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影像學檢查報告</w:t>
            </w:r>
          </w:p>
          <w:p w14:paraId="3A1E9AC3" w14:textId="77777777" w:rsidR="006066D1" w:rsidRPr="00AE0665" w:rsidRDefault="006066D1" w:rsidP="00A6170B">
            <w:pPr>
              <w:pStyle w:val="a6"/>
              <w:widowControl/>
              <w:numPr>
                <w:ilvl w:val="0"/>
                <w:numId w:val="3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</w:p>
          <w:p w14:paraId="4324061A" w14:textId="77777777" w:rsidR="006066D1" w:rsidRPr="00AE0665" w:rsidRDefault="006066D1" w:rsidP="00A6170B">
            <w:pPr>
              <w:pStyle w:val="a6"/>
              <w:widowControl/>
              <w:numPr>
                <w:ilvl w:val="0"/>
                <w:numId w:val="3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580AF66D" w14:textId="77777777" w:rsidR="006363F1" w:rsidRPr="00AE0665" w:rsidRDefault="006066D1" w:rsidP="00A6170B">
            <w:pPr>
              <w:pStyle w:val="a6"/>
              <w:widowControl/>
              <w:numPr>
                <w:ilvl w:val="0"/>
                <w:numId w:val="3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酵素活性分析</w:t>
            </w:r>
          </w:p>
        </w:tc>
      </w:tr>
      <w:tr w:rsidR="006363F1" w:rsidRPr="00AE0665" w14:paraId="52D1CBB1" w14:textId="77777777" w:rsidTr="00BC169A">
        <w:trPr>
          <w:trHeight w:val="5783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36DB" w14:textId="77777777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4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CAAE" w14:textId="77777777" w:rsidR="008729E4" w:rsidRDefault="008729E4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729E4">
              <w:rPr>
                <w:rFonts w:ascii="Times New Roman" w:eastAsia="標楷體" w:hAnsi="Times New Roman" w:hint="eastAsia"/>
                <w:sz w:val="28"/>
                <w:szCs w:val="28"/>
              </w:rPr>
              <w:t>Fabry</w:t>
            </w:r>
            <w:r w:rsidRPr="008729E4">
              <w:rPr>
                <w:rFonts w:ascii="Times New Roman" w:eastAsia="標楷體" w:hAnsi="Times New Roman" w:hint="eastAsia"/>
                <w:sz w:val="28"/>
                <w:szCs w:val="28"/>
              </w:rPr>
              <w:t>氏症</w:t>
            </w:r>
            <w:r w:rsidRPr="008729E4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gramStart"/>
            <w:r w:rsidRPr="008729E4">
              <w:rPr>
                <w:rFonts w:ascii="Times New Roman" w:eastAsia="標楷體" w:hAnsi="Times New Roman" w:hint="eastAsia"/>
                <w:sz w:val="28"/>
                <w:szCs w:val="28"/>
              </w:rPr>
              <w:t>法布瑞</w:t>
            </w:r>
            <w:proofErr w:type="gramEnd"/>
            <w:r w:rsidRPr="008729E4">
              <w:rPr>
                <w:rFonts w:ascii="Times New Roman" w:eastAsia="標楷體" w:hAnsi="Times New Roman" w:hint="eastAsia"/>
                <w:sz w:val="28"/>
                <w:szCs w:val="28"/>
              </w:rPr>
              <w:t>氏症</w:t>
            </w:r>
            <w:r w:rsidRPr="008729E4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</w:p>
          <w:p w14:paraId="34FF0950" w14:textId="408B3876" w:rsidR="006363F1" w:rsidRPr="00AE0665" w:rsidRDefault="00424523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(Fabry </w:t>
            </w:r>
            <w:r w:rsidR="00640C01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isease)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202C" w14:textId="635B9DB2" w:rsidR="006363F1" w:rsidRPr="00AE0665" w:rsidRDefault="001F4870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具致病性基因變異且符合下列之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者：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典型法布瑞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氏症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心臟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型法布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瑞氏症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1738" w14:textId="77777777" w:rsidR="006363F1" w:rsidRPr="00AE0665" w:rsidRDefault="001F4870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GLA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9404" w14:textId="054531BF" w:rsidR="001F4870" w:rsidRPr="00AE0665" w:rsidRDefault="001F4870" w:rsidP="00BC169A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="005F5353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6C61AAB" w14:textId="77777777" w:rsidR="001F4870" w:rsidRPr="00AE0665" w:rsidRDefault="0009322F" w:rsidP="00BC169A">
            <w:pPr>
              <w:pStyle w:val="a6"/>
              <w:widowControl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1F4870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含臨床症狀、皮膚徵兆，神經學症狀，腎臟徵兆，心臟功能及眼科，耳鼻喉科會診病歷資料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28F9FB52" w14:textId="77777777" w:rsidR="001F4870" w:rsidRDefault="001F4870" w:rsidP="00BC169A">
            <w:pPr>
              <w:pStyle w:val="a6"/>
              <w:widowControl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</w:p>
          <w:p w14:paraId="6D77F27E" w14:textId="1CADAE69" w:rsidR="001C524A" w:rsidRPr="00AE0665" w:rsidRDefault="001C524A" w:rsidP="00BC169A">
            <w:pPr>
              <w:pStyle w:val="a6"/>
              <w:widowControl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影像檢查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報告</w:t>
            </w:r>
          </w:p>
          <w:p w14:paraId="192B5388" w14:textId="77777777" w:rsidR="001F4870" w:rsidRPr="00AE0665" w:rsidRDefault="001F4870" w:rsidP="00BC169A">
            <w:pPr>
              <w:pStyle w:val="a6"/>
              <w:widowControl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酵素檢測報告</w:t>
            </w:r>
          </w:p>
          <w:p w14:paraId="2E303A9C" w14:textId="77777777" w:rsidR="001F4870" w:rsidRPr="00AE0665" w:rsidRDefault="001F4870" w:rsidP="00BC169A">
            <w:pPr>
              <w:pStyle w:val="a6"/>
              <w:widowControl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6A5ED301" w14:textId="260D3A21" w:rsidR="006363F1" w:rsidRPr="00AE0665" w:rsidRDefault="001F4870" w:rsidP="00BC169A">
            <w:pPr>
              <w:pStyle w:val="a6"/>
              <w:widowControl/>
              <w:numPr>
                <w:ilvl w:val="0"/>
                <w:numId w:val="33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病理學檢驗報告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9636C4">
              <w:rPr>
                <w:rFonts w:ascii="Times New Roman" w:eastAsia="標楷體" w:hAnsi="Times New Roman" w:hint="eastAsia"/>
                <w:sz w:val="28"/>
                <w:szCs w:val="28"/>
              </w:rPr>
              <w:t>典型選擇，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心臟型</w:t>
            </w:r>
            <w:r w:rsidR="009636C4">
              <w:rPr>
                <w:rFonts w:ascii="Times New Roman" w:eastAsia="標楷體" w:hAnsi="Times New Roman" w:hint="eastAsia"/>
                <w:sz w:val="28"/>
                <w:szCs w:val="28"/>
              </w:rPr>
              <w:t>心肌切片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6363F1" w:rsidRPr="00AE0665" w14:paraId="10650B61" w14:textId="77777777" w:rsidTr="00BC169A">
        <w:trPr>
          <w:trHeight w:val="238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2894" w14:textId="77777777" w:rsidR="006363F1" w:rsidRPr="00AE0665" w:rsidRDefault="006363F1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A975" w14:textId="77777777" w:rsidR="00527F95" w:rsidRPr="00AE0665" w:rsidRDefault="00527F9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Angelman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氏</w:t>
            </w:r>
          </w:p>
          <w:p w14:paraId="44EEB25D" w14:textId="77777777" w:rsidR="005B036B" w:rsidRPr="00AE0665" w:rsidRDefault="00527F9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143D70DB" w14:textId="31FBDE76" w:rsidR="006363F1" w:rsidRPr="00AE0665" w:rsidRDefault="00527F9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(Angelman </w:t>
            </w:r>
            <w:r w:rsidR="00640C01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3796" w14:textId="77777777" w:rsidR="006363F1" w:rsidRPr="00AE0665" w:rsidRDefault="00602CE5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符合臨床表徵主要表徵二項及次要表徵二項，且具有致病性基因變異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278C" w14:textId="77777777" w:rsidR="006363F1" w:rsidRPr="00AE0665" w:rsidRDefault="00602CE5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UBE3A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DE63A" w14:textId="77777777" w:rsidR="00041087" w:rsidRPr="00AE0665" w:rsidRDefault="00041087" w:rsidP="00BC169A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2EC5F3AC" w14:textId="77777777" w:rsidR="00041087" w:rsidRPr="00AE0665" w:rsidRDefault="0009322F" w:rsidP="00BC169A">
            <w:pPr>
              <w:pStyle w:val="a6"/>
              <w:widowControl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含臨床症狀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7B21D497" w14:textId="77777777" w:rsidR="00041087" w:rsidRPr="00AE0665" w:rsidRDefault="00041087" w:rsidP="00BC169A">
            <w:pPr>
              <w:pStyle w:val="a6"/>
              <w:widowControl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  <w:p w14:paraId="5BE58D27" w14:textId="77777777" w:rsidR="006363F1" w:rsidRPr="00AE0665" w:rsidRDefault="0009322F" w:rsidP="00BC169A">
            <w:pPr>
              <w:pStyle w:val="a6"/>
              <w:widowControl/>
              <w:numPr>
                <w:ilvl w:val="0"/>
                <w:numId w:val="34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其他檢查報告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="0004108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腦波圖報告等足以佐證之資料</w:t>
            </w:r>
          </w:p>
        </w:tc>
      </w:tr>
      <w:tr w:rsidR="00903448" w:rsidRPr="00AE0665" w14:paraId="62DCCA4B" w14:textId="77777777" w:rsidTr="00BC169A">
        <w:trPr>
          <w:trHeight w:val="300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24588" w14:textId="77777777" w:rsidR="00903448" w:rsidRPr="00AE0665" w:rsidRDefault="00527F9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3C36" w14:textId="77777777" w:rsidR="005B036B" w:rsidRPr="00AE0665" w:rsidRDefault="00527F9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芳香族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L-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胺基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酸類脫羧基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酶</w:t>
            </w:r>
          </w:p>
          <w:p w14:paraId="5B2CBA3C" w14:textId="77777777" w:rsidR="005B036B" w:rsidRPr="00AE0665" w:rsidRDefault="00527F9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缺乏症</w:t>
            </w:r>
          </w:p>
          <w:p w14:paraId="5DF168BC" w14:textId="4F6C3A30" w:rsidR="00903448" w:rsidRPr="00AE0665" w:rsidRDefault="00527F9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(Aromatic L-Amino </w:t>
            </w:r>
            <w:r w:rsidR="00F95808"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cid </w:t>
            </w:r>
            <w:r w:rsidR="00F95808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ecarboxylase </w:t>
            </w:r>
            <w:r w:rsidR="00F95808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eficiency, AADC </w:t>
            </w:r>
            <w:r w:rsidR="00015B3B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eficiency)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E571" w14:textId="77777777" w:rsidR="00903448" w:rsidRPr="00AE0665" w:rsidRDefault="00602CE5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項中樞神經系統必要臨床表徵及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項自主神經系統必要臨床表徵，且兩個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DDC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等位基因皆出現致病基因變異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E2B" w14:textId="77777777" w:rsidR="00903448" w:rsidRPr="00AE0665" w:rsidRDefault="00602CE5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，需檢附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sz w:val="28"/>
                <w:szCs w:val="28"/>
              </w:rPr>
              <w:t>DDC</w:t>
            </w:r>
            <w:r w:rsidRPr="00AE0665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E15A" w14:textId="77777777" w:rsidR="00041087" w:rsidRPr="00AE0665" w:rsidRDefault="00041087" w:rsidP="00BC169A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項為必要</w:t>
            </w:r>
            <w:r w:rsidR="0009322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2420957" w14:textId="77777777" w:rsidR="00041087" w:rsidRPr="00AE0665" w:rsidRDefault="0009322F" w:rsidP="00BC169A">
            <w:pPr>
              <w:pStyle w:val="a6"/>
              <w:widowControl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041087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含臨床病史、身體診察、神經學檢查及發展里程碑等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6A6D5207" w14:textId="77777777" w:rsidR="00041087" w:rsidRPr="00AE0665" w:rsidRDefault="00041087" w:rsidP="00BC169A">
            <w:pPr>
              <w:pStyle w:val="a6"/>
              <w:widowControl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實驗室檢查報告</w:t>
            </w:r>
          </w:p>
          <w:p w14:paraId="7EF0C775" w14:textId="77777777" w:rsidR="00041087" w:rsidRPr="00AE0665" w:rsidRDefault="00041087" w:rsidP="00BC169A">
            <w:pPr>
              <w:pStyle w:val="a6"/>
              <w:widowControl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影檢查報告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7620C970" w14:textId="77777777" w:rsidR="00903448" w:rsidRPr="00AE0665" w:rsidRDefault="00041087" w:rsidP="00BC169A">
            <w:pPr>
              <w:pStyle w:val="a6"/>
              <w:widowControl/>
              <w:numPr>
                <w:ilvl w:val="0"/>
                <w:numId w:val="37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16489C" w:rsidRPr="00AE0665" w14:paraId="5D361554" w14:textId="77777777" w:rsidTr="00BC169A">
        <w:trPr>
          <w:trHeight w:val="1587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7BC8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8E02" w14:textId="77777777" w:rsidR="005B036B" w:rsidRPr="00AE0665" w:rsidRDefault="00A8278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Cornelia de Lange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氏症候群</w:t>
            </w:r>
          </w:p>
          <w:p w14:paraId="783AC135" w14:textId="77777777" w:rsidR="0016489C" w:rsidRPr="00AE0665" w:rsidRDefault="00AC5F11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Cornelia de Lange syndrome)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1055" w14:textId="77777777" w:rsidR="0016489C" w:rsidRPr="00AE0665" w:rsidRDefault="00360842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主要特徵及次要特徵總分數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≥9</w:t>
            </w:r>
            <w:r w:rsidR="00AC5F11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，且具有致病性基因變異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4CF1" w14:textId="77777777" w:rsidR="0016489C" w:rsidRPr="00AE0665" w:rsidRDefault="00AC5F11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29F02" w14:textId="77777777" w:rsidR="00AC5F11" w:rsidRPr="00AE0665" w:rsidRDefault="00AC5F11" w:rsidP="00BC169A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77BACC6A" w14:textId="77777777" w:rsidR="00AC5F11" w:rsidRPr="00AE0665" w:rsidRDefault="00AC5F11" w:rsidP="00BC169A">
            <w:pPr>
              <w:pStyle w:val="a6"/>
              <w:widowControl/>
              <w:numPr>
                <w:ilvl w:val="0"/>
                <w:numId w:val="3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臨床資料：包含臨床病史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含臨床表徵、家族史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) </w:t>
            </w:r>
          </w:p>
          <w:p w14:paraId="544103A8" w14:textId="77777777" w:rsidR="0016489C" w:rsidRPr="00AE0665" w:rsidRDefault="00AC5F11" w:rsidP="00BC169A">
            <w:pPr>
              <w:pStyle w:val="a6"/>
              <w:widowControl/>
              <w:numPr>
                <w:ilvl w:val="0"/>
                <w:numId w:val="3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16489C" w:rsidRPr="00AE0665" w14:paraId="0FC7B9E9" w14:textId="77777777" w:rsidTr="00BC169A">
        <w:trPr>
          <w:trHeight w:val="192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146C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E618D" w14:textId="77777777" w:rsidR="00077D20" w:rsidRPr="00AE0665" w:rsidRDefault="00A82785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Kabuki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症候群</w:t>
            </w:r>
          </w:p>
          <w:p w14:paraId="02657C6F" w14:textId="3DFF098E" w:rsidR="0016489C" w:rsidRPr="00AE0665" w:rsidRDefault="00AC5F11" w:rsidP="00BC169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Kabuki </w:t>
            </w:r>
            <w:r w:rsidR="008437CC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yndrome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51EB" w14:textId="77777777" w:rsidR="0016489C" w:rsidRPr="00AE0665" w:rsidRDefault="00AC5F11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符合臨床必要表徵及具致病性基因變異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6291" w14:textId="77777777" w:rsidR="0016489C" w:rsidRPr="00AE0665" w:rsidRDefault="00AC5F11" w:rsidP="00BC169A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Pr="00AE066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color w:val="000000"/>
                <w:sz w:val="28"/>
                <w:szCs w:val="28"/>
              </w:rPr>
              <w:t>KMT2D</w:t>
            </w:r>
            <w:r w:rsidRPr="00AE0665">
              <w:rPr>
                <w:rFonts w:ascii="Times New Roman" w:eastAsia="標楷體" w:hAnsi="Times New Roman" w:hint="eastAsia"/>
                <w:bCs/>
                <w:i/>
                <w:iCs/>
                <w:color w:val="000000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/>
                <w:bCs/>
                <w:i/>
                <w:iCs/>
                <w:color w:val="000000"/>
                <w:sz w:val="28"/>
                <w:szCs w:val="28"/>
              </w:rPr>
              <w:t>KDM6A</w:t>
            </w:r>
            <w:r w:rsidRPr="00AE0665">
              <w:rPr>
                <w:rFonts w:ascii="Times New Roman" w:eastAsia="標楷體" w:hAnsi="Times New Roman" w:hint="eastAsia"/>
                <w:bCs/>
                <w:iCs/>
                <w:color w:val="000000"/>
                <w:sz w:val="28"/>
                <w:szCs w:val="28"/>
              </w:rPr>
              <w:t>或其他致病</w:t>
            </w:r>
            <w:r w:rsidRPr="00AE066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1602" w14:textId="77777777" w:rsidR="00AC5F11" w:rsidRPr="00AE0665" w:rsidRDefault="00AC5F11" w:rsidP="00BC169A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2EBCFDF1" w14:textId="77777777" w:rsidR="00850343" w:rsidRPr="00AE0665" w:rsidRDefault="00850343" w:rsidP="00BC169A">
            <w:pPr>
              <w:pStyle w:val="a6"/>
              <w:widowControl/>
              <w:numPr>
                <w:ilvl w:val="0"/>
                <w:numId w:val="3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含臨床症狀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2366D304" w14:textId="77777777" w:rsidR="00AC5F11" w:rsidRPr="00AE0665" w:rsidRDefault="00AC5F11" w:rsidP="00BC169A">
            <w:pPr>
              <w:pStyle w:val="a6"/>
              <w:widowControl/>
              <w:numPr>
                <w:ilvl w:val="0"/>
                <w:numId w:val="3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3ABA1516" w14:textId="77777777" w:rsidR="0016489C" w:rsidRPr="00AE0665" w:rsidRDefault="00AC5F11" w:rsidP="00BC169A">
            <w:pPr>
              <w:pStyle w:val="a6"/>
              <w:widowControl/>
              <w:numPr>
                <w:ilvl w:val="0"/>
                <w:numId w:val="3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臉部照片</w:t>
            </w:r>
          </w:p>
        </w:tc>
      </w:tr>
      <w:tr w:rsidR="0016489C" w:rsidRPr="00AE0665" w14:paraId="0E79D81F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3D165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9BD8" w14:textId="77777777" w:rsidR="00077D20" w:rsidRPr="00AE0665" w:rsidRDefault="00A8278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DiGeorge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症候群</w:t>
            </w:r>
          </w:p>
          <w:p w14:paraId="6AF500E8" w14:textId="72C4D7FB" w:rsidR="0016489C" w:rsidRPr="00AE0665" w:rsidRDefault="005B036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A8278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DiGeorge</w:t>
            </w:r>
            <w:r w:rsidR="00A82785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FA13CC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="00A8278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y</w:t>
            </w:r>
            <w:r w:rsidR="00A82785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ndrome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AFCD" w14:textId="77777777" w:rsidR="0016489C" w:rsidRPr="00AE0665" w:rsidRDefault="00A36C2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符合主要臨床症狀及徵兆至少二項，且具有致病性基因變異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3E7C" w14:textId="77777777" w:rsidR="0016489C" w:rsidRPr="00AE0665" w:rsidRDefault="00A36C2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Pr="00AE066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bCs/>
                <w:i/>
                <w:iCs/>
                <w:color w:val="000000"/>
                <w:sz w:val="28"/>
                <w:szCs w:val="28"/>
              </w:rPr>
              <w:t>22q11.2</w:t>
            </w:r>
            <w:r w:rsidRPr="00AE0665">
              <w:rPr>
                <w:rFonts w:ascii="Times New Roman" w:eastAsia="標楷體" w:hAnsi="Times New Roman" w:hint="eastAsia"/>
                <w:bCs/>
                <w:iCs/>
                <w:color w:val="000000"/>
                <w:sz w:val="28"/>
                <w:szCs w:val="28"/>
              </w:rPr>
              <w:t>或其他與</w:t>
            </w:r>
            <w:r w:rsidRPr="00AE0665">
              <w:rPr>
                <w:rFonts w:ascii="Times New Roman" w:eastAsia="標楷體" w:hAnsi="Times New Roman" w:hint="eastAsia"/>
                <w:bCs/>
                <w:iCs/>
                <w:color w:val="000000"/>
                <w:sz w:val="28"/>
                <w:szCs w:val="28"/>
              </w:rPr>
              <w:t>DiGeorge syndrome</w:t>
            </w:r>
            <w:r w:rsidRPr="00AE0665">
              <w:rPr>
                <w:rFonts w:ascii="Times New Roman" w:eastAsia="標楷體" w:hAnsi="Times New Roman" w:hint="eastAsia"/>
                <w:bCs/>
                <w:iCs/>
                <w:color w:val="000000"/>
                <w:sz w:val="28"/>
                <w:szCs w:val="28"/>
              </w:rPr>
              <w:t>相關染色體或基因缺失的檢驗報告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1449" w14:textId="77777777" w:rsidR="00A36C2D" w:rsidRPr="00AE0665" w:rsidRDefault="00A36C2D" w:rsidP="00CE72BF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6D5E41A" w14:textId="77777777" w:rsidR="00A36C2D" w:rsidRPr="00AE0665" w:rsidRDefault="00A36C2D" w:rsidP="00CE72BF">
            <w:pPr>
              <w:pStyle w:val="a6"/>
              <w:widowControl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: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包含臨床症狀及徵兆、身體及發展遲緩之評估病歷資料及家族史</w:t>
            </w:r>
          </w:p>
          <w:p w14:paraId="469C7A09" w14:textId="77777777" w:rsidR="00A36C2D" w:rsidRPr="00AE0665" w:rsidRDefault="00A36C2D" w:rsidP="00CE72BF">
            <w:pPr>
              <w:pStyle w:val="a6"/>
              <w:widowControl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實驗室檢查報告：包含血清鈣離子濃度、血液</w:t>
            </w:r>
            <w:proofErr w:type="spell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iPTH</w:t>
            </w:r>
            <w:proofErr w:type="spell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7C0274C5" w14:textId="77777777" w:rsidR="00A36C2D" w:rsidRPr="00AE0665" w:rsidRDefault="00A36C2D" w:rsidP="00CE72BF">
            <w:pPr>
              <w:pStyle w:val="a6"/>
              <w:widowControl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心臟超音波或其他心臟影像報告</w:t>
            </w:r>
          </w:p>
          <w:p w14:paraId="0546B10A" w14:textId="77777777" w:rsidR="00A36C2D" w:rsidRPr="00AE0665" w:rsidRDefault="00A36C2D" w:rsidP="00CE72BF">
            <w:pPr>
              <w:pStyle w:val="a6"/>
              <w:widowControl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耳鼻喉科就診及聽力檢驗報告</w:t>
            </w:r>
          </w:p>
          <w:p w14:paraId="04028FB3" w14:textId="77777777" w:rsidR="00A36C2D" w:rsidRPr="00AE0665" w:rsidRDefault="00A36C2D" w:rsidP="00CE72BF">
            <w:pPr>
              <w:pStyle w:val="a6"/>
              <w:widowControl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22q11.2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或其他與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DiGeorge syndrome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相關染色體或基因缺失的檢驗報告</w:t>
            </w:r>
          </w:p>
          <w:p w14:paraId="714F68F1" w14:textId="77777777" w:rsidR="0016489C" w:rsidRPr="00AE0665" w:rsidRDefault="00A36C2D" w:rsidP="00CE72BF">
            <w:pPr>
              <w:pStyle w:val="a6"/>
              <w:widowControl/>
              <w:numPr>
                <w:ilvl w:val="0"/>
                <w:numId w:val="40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周邊血液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細胞數量分析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[Flow cytometry]</w:t>
            </w:r>
          </w:p>
        </w:tc>
      </w:tr>
      <w:tr w:rsidR="0016489C" w:rsidRPr="00AE0665" w14:paraId="3D599766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C665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062D" w14:textId="77777777" w:rsidR="0052635B" w:rsidRPr="00AE0665" w:rsidRDefault="00A8278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Beckwith Wiedemann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氏</w:t>
            </w:r>
          </w:p>
          <w:p w14:paraId="5A25E55B" w14:textId="77777777" w:rsidR="0052635B" w:rsidRPr="00AE0665" w:rsidRDefault="00A8278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症候群</w:t>
            </w:r>
          </w:p>
          <w:p w14:paraId="7ADCBB62" w14:textId="1070B7D4" w:rsidR="0016489C" w:rsidRPr="00AE0665" w:rsidRDefault="00A36C2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Beckwith Wiedemann </w:t>
            </w:r>
            <w:r w:rsidR="00D06756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yndrome, BWS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8AF4" w14:textId="77777777" w:rsidR="0016489C" w:rsidRPr="00AE0665" w:rsidRDefault="00A36C2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明確之致病基因變異，且至少符合一項主要臨床表徵或至少符合兩項臨床次要表徵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58ED" w14:textId="77777777" w:rsidR="00A36C2D" w:rsidRPr="00AE0665" w:rsidRDefault="00A36C2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ab/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母源染色體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IC2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失去甲基化</w:t>
            </w:r>
          </w:p>
          <w:p w14:paraId="12987556" w14:textId="77777777" w:rsidR="0016489C" w:rsidRPr="00AE0665" w:rsidRDefault="00A36C2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母源染色體</w:t>
            </w:r>
            <w:proofErr w:type="gramEnd"/>
            <w:r w:rsidR="004915F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IC1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增加甲基化</w:t>
            </w:r>
            <w:r w:rsidR="004915F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母源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CDKN1C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突變</w:t>
            </w:r>
            <w:r w:rsidR="004915F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11p15.5 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父源單親源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二倍體</w:t>
            </w:r>
            <w:r w:rsidR="004915F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號染色體異常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1F35" w14:textId="77777777" w:rsidR="00FC662A" w:rsidRPr="00AE0665" w:rsidRDefault="00FC662A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3EC3296" w14:textId="77777777" w:rsidR="00FC662A" w:rsidRPr="00AE0665" w:rsidRDefault="00FC662A" w:rsidP="00A6170B">
            <w:pPr>
              <w:pStyle w:val="a6"/>
              <w:widowControl/>
              <w:numPr>
                <w:ilvl w:val="0"/>
                <w:numId w:val="4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病歷資料，包含臨床病史、身體診察等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075D6190" w14:textId="77777777" w:rsidR="00FC662A" w:rsidRPr="00AE0665" w:rsidRDefault="00FC662A" w:rsidP="00A6170B">
            <w:pPr>
              <w:pStyle w:val="a6"/>
              <w:widowControl/>
              <w:numPr>
                <w:ilvl w:val="0"/>
                <w:numId w:val="4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24748637" w14:textId="77777777" w:rsidR="00FC662A" w:rsidRPr="00AE0665" w:rsidRDefault="00FC662A" w:rsidP="00A6170B">
            <w:pPr>
              <w:pStyle w:val="a6"/>
              <w:widowControl/>
              <w:numPr>
                <w:ilvl w:val="0"/>
                <w:numId w:val="4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檢驗報告</w:t>
            </w:r>
          </w:p>
          <w:p w14:paraId="254DA899" w14:textId="77777777" w:rsidR="00FC662A" w:rsidRPr="00AE0665" w:rsidRDefault="00FC662A" w:rsidP="00A6170B">
            <w:pPr>
              <w:pStyle w:val="a6"/>
              <w:widowControl/>
              <w:numPr>
                <w:ilvl w:val="0"/>
                <w:numId w:val="4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2F49CD66" w14:textId="77777777" w:rsidR="0016489C" w:rsidRPr="00AE0665" w:rsidRDefault="00FC662A" w:rsidP="00A6170B">
            <w:pPr>
              <w:pStyle w:val="a6"/>
              <w:widowControl/>
              <w:numPr>
                <w:ilvl w:val="0"/>
                <w:numId w:val="4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病理報告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489C" w:rsidRPr="00AE0665" w14:paraId="70B4014C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F9A0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3EC2" w14:textId="77777777" w:rsidR="00E83829" w:rsidRPr="00AE0665" w:rsidRDefault="00DE3D90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CHARGE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症候群</w:t>
            </w:r>
          </w:p>
          <w:p w14:paraId="19A2333D" w14:textId="57333529" w:rsidR="0016489C" w:rsidRPr="00AE0665" w:rsidRDefault="00FC662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CHARGE </w:t>
            </w:r>
            <w:r w:rsidR="00623B7A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yndrome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62E7" w14:textId="77777777" w:rsidR="0016489C" w:rsidRPr="00AE0665" w:rsidRDefault="00FC662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大項主要臨床表徵</w:t>
            </w:r>
            <w:r w:rsidR="00BF43B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、或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大項主要臨床表徵加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="00BF43B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大項次要臨床表徵、或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大項主要臨床表徵加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="00BF43B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大項次要臨床表徵；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</w:t>
            </w:r>
            <w:r w:rsidRPr="00AE0665">
              <w:rPr>
                <w:rFonts w:ascii="Times New Roman" w:eastAsia="標楷體" w:hAnsi="Times New Roman" w:hint="eastAsia"/>
                <w:i/>
                <w:color w:val="000000"/>
                <w:sz w:val="28"/>
                <w:szCs w:val="28"/>
              </w:rPr>
              <w:t>CHD7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 w:hint="eastAsia"/>
                <w:i/>
                <w:color w:val="000000"/>
                <w:sz w:val="28"/>
                <w:szCs w:val="28"/>
              </w:rPr>
              <w:t>SEMA3E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基因具異型合子致病基因變異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3D84" w14:textId="77777777" w:rsidR="0016489C" w:rsidRPr="00AE0665" w:rsidRDefault="00FC662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Pr="00AE066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需檢附</w:t>
            </w:r>
            <w:r w:rsidR="00BF43B2" w:rsidRPr="00AE0665">
              <w:rPr>
                <w:rFonts w:ascii="Times New Roman" w:eastAsia="標楷體" w:hAnsi="Times New Roman"/>
                <w:bCs/>
                <w:i/>
                <w:iCs/>
                <w:color w:val="000000"/>
                <w:sz w:val="28"/>
                <w:szCs w:val="28"/>
              </w:rPr>
              <w:t>CHD7</w:t>
            </w:r>
            <w:r w:rsidRPr="00AE0665">
              <w:rPr>
                <w:rFonts w:ascii="Times New Roman" w:eastAsia="標楷體" w:hAnsi="Times New Roman" w:hint="eastAsia"/>
                <w:bCs/>
                <w:i/>
                <w:iCs/>
                <w:color w:val="000000"/>
                <w:sz w:val="28"/>
                <w:szCs w:val="28"/>
              </w:rPr>
              <w:t>、</w:t>
            </w:r>
            <w:r w:rsidR="00BF43B2" w:rsidRPr="00AE0665">
              <w:rPr>
                <w:rFonts w:ascii="Times New Roman" w:eastAsia="標楷體" w:hAnsi="Times New Roman"/>
                <w:bCs/>
                <w:i/>
                <w:iCs/>
                <w:color w:val="000000"/>
                <w:sz w:val="28"/>
                <w:szCs w:val="28"/>
              </w:rPr>
              <w:t>SEMA3E</w:t>
            </w:r>
            <w:r w:rsidRPr="00AE0665">
              <w:rPr>
                <w:rFonts w:ascii="Times New Roman" w:eastAsia="標楷體" w:hAnsi="Times New Roman" w:hint="eastAsia"/>
                <w:bCs/>
                <w:iCs/>
                <w:color w:val="000000"/>
                <w:sz w:val="28"/>
                <w:szCs w:val="28"/>
              </w:rPr>
              <w:t>或其他致病</w:t>
            </w:r>
            <w:r w:rsidRPr="00AE0665">
              <w:rPr>
                <w:rFonts w:ascii="Times New Roman" w:eastAsia="標楷體" w:hAnsi="Times New Roman" w:hint="eastAsia"/>
                <w:bCs/>
                <w:color w:val="000000"/>
                <w:sz w:val="28"/>
                <w:szCs w:val="28"/>
              </w:rPr>
              <w:t>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C5B3" w14:textId="77777777" w:rsidR="005E45AF" w:rsidRPr="00AE0665" w:rsidRDefault="005E45A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95C2837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病歷資料，包含臨床病史、身體診察、神經學檢查、發展里程碑及眼科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耳鼻喉科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代謝科就診紀錄等</w:t>
            </w:r>
          </w:p>
          <w:p w14:paraId="7F7F84B1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</w:t>
            </w:r>
          </w:p>
          <w:p w14:paraId="5A127BC7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影及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顳骨核磁照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電腦斷層檢查報告</w:t>
            </w:r>
          </w:p>
          <w:p w14:paraId="12235657" w14:textId="77777777" w:rsidR="0016489C" w:rsidRPr="00AE0665" w:rsidRDefault="005E45AF" w:rsidP="00A6170B">
            <w:pPr>
              <w:pStyle w:val="a6"/>
              <w:widowControl/>
              <w:numPr>
                <w:ilvl w:val="0"/>
                <w:numId w:val="4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16489C" w:rsidRPr="00AE0665" w14:paraId="17BB4633" w14:textId="77777777" w:rsidTr="00CE72BF">
        <w:trPr>
          <w:trHeight w:val="4422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2BB91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B19E" w14:textId="77777777" w:rsidR="00E83829" w:rsidRPr="00AE0665" w:rsidRDefault="00DE3D90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先天性肌失養症</w:t>
            </w:r>
            <w:proofErr w:type="gramEnd"/>
          </w:p>
          <w:p w14:paraId="3202865D" w14:textId="5532A931" w:rsidR="0016489C" w:rsidRPr="00AE0665" w:rsidRDefault="005E45A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Congenital muscular dystrophy</w:t>
            </w:r>
            <w:r w:rsidR="00015B3B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, 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CMD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6BB6" w14:textId="77777777" w:rsidR="0016489C" w:rsidRPr="00AE0665" w:rsidRDefault="005E45A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明確之致病基因變異，且臨床表現、身體及神經學檢查、腦部核磁共振檢查及遺傳模式具臨床型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基因型吻合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FB5D" w14:textId="77777777" w:rsidR="0016489C" w:rsidRPr="00AE0665" w:rsidRDefault="005E45AF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D4E2" w14:textId="77777777" w:rsidR="005E45AF" w:rsidRPr="00AE0665" w:rsidRDefault="005E45AF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05ABC17D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病歷資料：包含臨床病史、家族史、身體診察、神經學檢查及發展里程碑等病歷資料</w:t>
            </w:r>
          </w:p>
          <w:p w14:paraId="292A94A7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實驗室檢查報告，包含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Creatine kinase</w:t>
            </w:r>
          </w:p>
          <w:p w14:paraId="6195A601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</w:t>
            </w:r>
          </w:p>
          <w:p w14:paraId="450E5E50" w14:textId="77777777" w:rsidR="005E45AF" w:rsidRPr="00AE0665" w:rsidRDefault="005E45AF" w:rsidP="00A6170B">
            <w:pPr>
              <w:pStyle w:val="a6"/>
              <w:widowControl/>
              <w:numPr>
                <w:ilvl w:val="0"/>
                <w:numId w:val="4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5344F6C2" w14:textId="77777777" w:rsidR="0016489C" w:rsidRPr="00AE0665" w:rsidRDefault="005E45AF" w:rsidP="00A6170B">
            <w:pPr>
              <w:pStyle w:val="a6"/>
              <w:widowControl/>
              <w:numPr>
                <w:ilvl w:val="0"/>
                <w:numId w:val="4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電氣生理學檢查、肌肉切片檢查、肌肉影像學檢查、心臟超音波檢查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16489C" w:rsidRPr="00AE0665" w14:paraId="4DF0A45F" w14:textId="77777777" w:rsidTr="00CE72BF">
        <w:trPr>
          <w:trHeight w:val="4562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BE37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F37D" w14:textId="77777777" w:rsidR="005B036B" w:rsidRPr="00AE0665" w:rsidRDefault="00DE3D90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腎上腺腦白質</w:t>
            </w:r>
          </w:p>
          <w:p w14:paraId="7642BC07" w14:textId="692F7763" w:rsidR="0016489C" w:rsidRPr="00AE0665" w:rsidRDefault="00DE3D90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失養症</w:t>
            </w:r>
            <w:proofErr w:type="gramEnd"/>
            <w:r w:rsidR="00F3567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F35672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Adrenoleukodystrophy, ALD</w:t>
            </w:r>
            <w:r w:rsidR="00F3567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4C87" w14:textId="77777777" w:rsidR="0016489C" w:rsidRPr="00AE0665" w:rsidRDefault="00F059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具臨床表徵與異常檢驗結果，上列生化檢驗數值、腦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影、神經傳導檢查報告等三項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至少一項出現異常結果，且</w:t>
            </w:r>
            <w:r w:rsidRPr="00AE0665">
              <w:rPr>
                <w:rFonts w:ascii="Times New Roman" w:eastAsia="標楷體" w:hAnsi="Times New Roman" w:hint="eastAsia"/>
                <w:i/>
                <w:color w:val="000000"/>
                <w:sz w:val="28"/>
                <w:szCs w:val="28"/>
              </w:rPr>
              <w:t>ABCD1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E23" w14:textId="77777777" w:rsidR="0016489C" w:rsidRPr="00AE0665" w:rsidRDefault="00F0593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D1BC" w14:textId="77777777" w:rsidR="00F35672" w:rsidRPr="00AE0665" w:rsidRDefault="00F3567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項及第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960FE27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病歷資料，包含臨床病史、身體診察、神經學檢查及發展里程碑等</w:t>
            </w:r>
          </w:p>
          <w:p w14:paraId="3902E460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非常長鏈脂肪酸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代謝異常檢測報告</w:t>
            </w:r>
          </w:p>
          <w:p w14:paraId="3F001848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01B06118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生化檢驗數值報告</w:t>
            </w:r>
          </w:p>
          <w:p w14:paraId="66898E83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神經傳導檢查報告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脊髓性神經病變型為必要，其他型為選擇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462D2BA8" w14:textId="77777777" w:rsidR="0016489C" w:rsidRPr="00AE0665" w:rsidRDefault="00F35672" w:rsidP="00A6170B">
            <w:pPr>
              <w:pStyle w:val="a6"/>
              <w:widowControl/>
              <w:numPr>
                <w:ilvl w:val="0"/>
                <w:numId w:val="44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16489C" w:rsidRPr="00AE0665" w14:paraId="6F0B2AF1" w14:textId="77777777" w:rsidTr="00CE72BF">
        <w:trPr>
          <w:trHeight w:val="250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B046" w14:textId="77777777" w:rsidR="0016489C" w:rsidRPr="00AE0665" w:rsidRDefault="0016489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E999" w14:textId="77777777" w:rsidR="00E83829" w:rsidRPr="00AE0665" w:rsidRDefault="00DE3D90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Beta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螺旋狀蛋白關聯之神經退化疾病</w:t>
            </w:r>
          </w:p>
          <w:p w14:paraId="311D2627" w14:textId="21C2E850" w:rsidR="0016489C" w:rsidRPr="00AE0665" w:rsidRDefault="00F3567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Beta-Propeller </w:t>
            </w:r>
            <w:r w:rsidR="000D4CEF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rotein-</w:t>
            </w:r>
            <w:r w:rsidR="000D4CEF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ssociated </w:t>
            </w:r>
            <w:r w:rsidR="000D4CEF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n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eurodegeneration</w:t>
            </w:r>
            <w:r w:rsidR="00BD605C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, 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BPAN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6CE6" w14:textId="77777777" w:rsidR="0016489C" w:rsidRPr="00AE0665" w:rsidRDefault="00F3567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符合臨床必要表徵及腦部核磁共振影像異常病灶，且</w:t>
            </w:r>
            <w:r w:rsidRPr="00AE0665">
              <w:rPr>
                <w:rFonts w:ascii="Times New Roman" w:eastAsia="標楷體" w:hAnsi="Times New Roman" w:hint="eastAsia"/>
                <w:i/>
                <w:color w:val="000000"/>
                <w:sz w:val="28"/>
                <w:szCs w:val="28"/>
              </w:rPr>
              <w:t>WDR45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9F61" w14:textId="77777777" w:rsidR="0016489C" w:rsidRPr="00AE0665" w:rsidRDefault="00982584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0E52" w14:textId="77777777" w:rsidR="00F35672" w:rsidRPr="00AE0665" w:rsidRDefault="00F3567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25467F0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病歷資料，包含臨床病史、身體診察、神經學檢查及發展里程碑等</w:t>
            </w:r>
          </w:p>
          <w:p w14:paraId="4B241750" w14:textId="77777777" w:rsidR="00F35672" w:rsidRPr="00AE0665" w:rsidRDefault="00F35672" w:rsidP="00A6170B">
            <w:pPr>
              <w:pStyle w:val="a6"/>
              <w:widowControl/>
              <w:numPr>
                <w:ilvl w:val="0"/>
                <w:numId w:val="4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429F2996" w14:textId="77777777" w:rsidR="0016489C" w:rsidRPr="00AE0665" w:rsidRDefault="00F35672" w:rsidP="00A6170B">
            <w:pPr>
              <w:pStyle w:val="a6"/>
              <w:widowControl/>
              <w:numPr>
                <w:ilvl w:val="0"/>
                <w:numId w:val="4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影像報告</w:t>
            </w:r>
          </w:p>
        </w:tc>
      </w:tr>
      <w:tr w:rsidR="009C3FFB" w:rsidRPr="00AE0665" w14:paraId="394D3505" w14:textId="77777777" w:rsidTr="00CE72BF">
        <w:trPr>
          <w:trHeight w:val="3236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5C62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3E6C2" w14:textId="77777777" w:rsidR="0052635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瓦登伯格氏</w:t>
            </w:r>
          </w:p>
          <w:p w14:paraId="0A085B13" w14:textId="77777777" w:rsidR="005B036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症候群</w:t>
            </w:r>
          </w:p>
          <w:p w14:paraId="7D9A9D06" w14:textId="6F2E995A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(Waardenburg </w:t>
            </w:r>
            <w:r w:rsidR="00764D09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E711" w14:textId="77777777" w:rsidR="009C3FFB" w:rsidRPr="00AE0665" w:rsidRDefault="009C3FFB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符合臨床必要表徵，且具致病基因變異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42A0" w14:textId="77777777" w:rsidR="009C3FFB" w:rsidRPr="00AE0665" w:rsidRDefault="009C3FFB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B036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F0F4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2683B202" w14:textId="77777777" w:rsidR="009C3FFB" w:rsidRPr="00AE0665" w:rsidRDefault="009C3FFB" w:rsidP="00A6170B">
            <w:pPr>
              <w:pStyle w:val="a6"/>
              <w:widowControl/>
              <w:numPr>
                <w:ilvl w:val="0"/>
                <w:numId w:val="4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病歷資料：包括臨床症狀及徵兆之病歷資料及家族史</w:t>
            </w:r>
          </w:p>
          <w:p w14:paraId="2550C9D3" w14:textId="77777777" w:rsidR="009C3FFB" w:rsidRPr="00AE0665" w:rsidRDefault="009C3FFB" w:rsidP="00A6170B">
            <w:pPr>
              <w:pStyle w:val="a6"/>
              <w:widowControl/>
              <w:numPr>
                <w:ilvl w:val="0"/>
                <w:numId w:val="4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聽力檢查報告</w:t>
            </w:r>
          </w:p>
          <w:p w14:paraId="275B67FD" w14:textId="77777777" w:rsidR="009C3FFB" w:rsidRPr="00AE0665" w:rsidRDefault="009C3FFB" w:rsidP="00A6170B">
            <w:pPr>
              <w:pStyle w:val="a6"/>
              <w:widowControl/>
              <w:numPr>
                <w:ilvl w:val="0"/>
                <w:numId w:val="4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眼睛檢查報告</w:t>
            </w:r>
          </w:p>
          <w:p w14:paraId="78B1218F" w14:textId="77777777" w:rsidR="009C3FFB" w:rsidRPr="00AE0665" w:rsidRDefault="009C3FFB" w:rsidP="00A6170B">
            <w:pPr>
              <w:pStyle w:val="a6"/>
              <w:widowControl/>
              <w:numPr>
                <w:ilvl w:val="0"/>
                <w:numId w:val="4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3E61642F" w14:textId="77777777" w:rsidR="009C3FFB" w:rsidRPr="00AE0665" w:rsidRDefault="009C3FFB" w:rsidP="00A6170B">
            <w:pPr>
              <w:pStyle w:val="a6"/>
              <w:widowControl/>
              <w:numPr>
                <w:ilvl w:val="0"/>
                <w:numId w:val="4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外觀、皮膚或是眼睛照片</w:t>
            </w:r>
          </w:p>
        </w:tc>
      </w:tr>
      <w:tr w:rsidR="009C3FFB" w:rsidRPr="00AE0665" w14:paraId="0D3DEF67" w14:textId="77777777" w:rsidTr="00CE72BF">
        <w:trPr>
          <w:trHeight w:val="291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7C167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7C48" w14:textId="77777777" w:rsidR="0052635B" w:rsidRPr="00AE0665" w:rsidRDefault="009C3FFB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面肩胛肱肌</w:t>
            </w:r>
          </w:p>
          <w:p w14:paraId="69B00A32" w14:textId="77777777" w:rsidR="009F0189" w:rsidRPr="00AE0665" w:rsidRDefault="009C3FFB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失養症</w:t>
            </w:r>
            <w:proofErr w:type="gramEnd"/>
          </w:p>
          <w:p w14:paraId="7E83DDA0" w14:textId="0F77CC10" w:rsidR="009C3FFB" w:rsidRPr="00AE0665" w:rsidRDefault="009C3FFB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(Facioscapulohumeral </w:t>
            </w:r>
            <w:r w:rsidR="007560F6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uscular </w:t>
            </w:r>
            <w:r w:rsidR="007560F6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ystrophy</w:t>
            </w:r>
            <w:r w:rsidR="00015B3B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,</w:t>
            </w:r>
            <w:r w:rsidR="00E53D01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FSHD)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2C8D" w14:textId="77777777" w:rsidR="009C3FFB" w:rsidRPr="00AE0665" w:rsidRDefault="009C3FFB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符合臨床必要表徵及，且具致病基因變異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E695" w14:textId="77777777" w:rsidR="009C3FFB" w:rsidRPr="00AE0665" w:rsidRDefault="003165A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8EF1" w14:textId="77777777" w:rsidR="009C3FFB" w:rsidRPr="00AE0665" w:rsidRDefault="009C3FFB" w:rsidP="00CE72BF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除肌肉病理報告外，其餘均必要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7FED587D" w14:textId="77777777" w:rsidR="009C3FFB" w:rsidRPr="00AE0665" w:rsidRDefault="009C3FFB" w:rsidP="00CE72BF">
            <w:pPr>
              <w:pStyle w:val="a6"/>
              <w:widowControl/>
              <w:numPr>
                <w:ilvl w:val="0"/>
                <w:numId w:val="4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臨床症狀及徵兆的病歷紀錄</w:t>
            </w:r>
          </w:p>
          <w:p w14:paraId="4F68A24E" w14:textId="77777777" w:rsidR="009C3FFB" w:rsidRPr="00AE0665" w:rsidRDefault="009C3FFB" w:rsidP="00CE72BF">
            <w:pPr>
              <w:pStyle w:val="a6"/>
              <w:widowControl/>
              <w:numPr>
                <w:ilvl w:val="0"/>
                <w:numId w:val="4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實驗室檢查報告：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CK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值</w:t>
            </w:r>
            <w:r w:rsidR="0027305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肌電圖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神經傳導報告</w:t>
            </w:r>
            <w:r w:rsidR="0027305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肌肉病理報告</w:t>
            </w:r>
          </w:p>
          <w:p w14:paraId="7C275D94" w14:textId="77777777" w:rsidR="009C3FFB" w:rsidRPr="00AE0665" w:rsidRDefault="009C3FFB" w:rsidP="00CE72BF">
            <w:pPr>
              <w:pStyle w:val="a6"/>
              <w:widowControl/>
              <w:numPr>
                <w:ilvl w:val="0"/>
                <w:numId w:val="48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9C3FFB" w:rsidRPr="00AE0665" w14:paraId="681AC666" w14:textId="77777777" w:rsidTr="00CE72BF">
        <w:trPr>
          <w:trHeight w:val="146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606FB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9AD4C" w14:textId="77777777" w:rsidR="00E92205" w:rsidRPr="00AE0665" w:rsidRDefault="0027305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Prader-Willi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氏</w:t>
            </w:r>
          </w:p>
          <w:p w14:paraId="57AE2D19" w14:textId="01449CA2" w:rsidR="00E92205" w:rsidRPr="00AE0665" w:rsidRDefault="0027305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症候群</w:t>
            </w:r>
          </w:p>
          <w:p w14:paraId="14168661" w14:textId="270A7819" w:rsidR="009C3FFB" w:rsidRPr="00AE0665" w:rsidRDefault="0027305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(Prader-Willi </w:t>
            </w:r>
            <w:r w:rsidR="00E92205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FDBF" w14:textId="77777777" w:rsidR="009C3FFB" w:rsidRPr="00AE0665" w:rsidRDefault="0027305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符合臨床必要表徵</w:t>
            </w:r>
            <w:r w:rsidR="003165A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甲基化檢查異常，且具致病基因變異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5F4D" w14:textId="77777777" w:rsidR="009C3FFB" w:rsidRPr="00AE0665" w:rsidRDefault="003165A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01C8" w14:textId="77777777" w:rsidR="003165A2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FFE5CAD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4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病歷資料：包括臨床主要、次要條件</w:t>
            </w:r>
          </w:p>
          <w:p w14:paraId="1C363EFA" w14:textId="77777777" w:rsidR="009C3FFB" w:rsidRPr="00AE0665" w:rsidRDefault="003165A2" w:rsidP="00CE72BF">
            <w:pPr>
              <w:pStyle w:val="a6"/>
              <w:widowControl/>
              <w:numPr>
                <w:ilvl w:val="0"/>
                <w:numId w:val="49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9C3FFB" w:rsidRPr="00AE0665" w14:paraId="684BED1F" w14:textId="77777777" w:rsidTr="00CE72BF">
        <w:trPr>
          <w:trHeight w:val="250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1F21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1A4A" w14:textId="77777777" w:rsidR="003165A2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嬰兒型上行性遺傳性痙攣性麻痺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640278E6" w14:textId="4942D69D" w:rsidR="009C3FFB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Infantile-onset</w:t>
            </w:r>
            <w:r w:rsidR="00C5567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C55677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scending</w:t>
            </w:r>
            <w:r w:rsidR="00C5567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C55677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h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ereditary</w:t>
            </w:r>
            <w:r w:rsidR="00C5567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C55677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pastic</w:t>
            </w:r>
            <w:r w:rsidR="00C5567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261A19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p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aralysis</w:t>
            </w:r>
            <w:r w:rsidR="00261A1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,</w:t>
            </w:r>
            <w:r w:rsidR="00261A19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IAHSP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4FE99" w14:textId="77777777" w:rsidR="009C3FFB" w:rsidRPr="00AE0665" w:rsidRDefault="003165A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符合與年齡相對應之臨床必要表徵，且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ALS2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具致病基因變異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14C3" w14:textId="77777777" w:rsidR="009C3FFB" w:rsidRPr="00AE0665" w:rsidRDefault="003165A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6D3D" w14:textId="77777777" w:rsidR="003165A2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71985BF4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病歷資料，包含臨床病史、身體診察、神經學檢查及發展里程碑等</w:t>
            </w:r>
          </w:p>
          <w:p w14:paraId="7D0C9294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神經電氣生理檢查報告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6660411B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15AEA711" w14:textId="77777777" w:rsidR="009C3FFB" w:rsidRPr="00AE0665" w:rsidRDefault="003165A2" w:rsidP="00CE72BF">
            <w:pPr>
              <w:pStyle w:val="a6"/>
              <w:widowControl/>
              <w:numPr>
                <w:ilvl w:val="0"/>
                <w:numId w:val="50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9C3FFB" w:rsidRPr="00AE0665" w14:paraId="1C499807" w14:textId="77777777" w:rsidTr="00CE72BF">
        <w:trPr>
          <w:trHeight w:val="777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B612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5082" w14:textId="01BF80A8" w:rsidR="009F0189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大腦肌酸缺乏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</w:t>
            </w:r>
          </w:p>
          <w:p w14:paraId="5259BB63" w14:textId="3B92BCF1" w:rsidR="009C3FFB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(Cerebral </w:t>
            </w:r>
            <w:r w:rsidR="00C75AF5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reatine </w:t>
            </w:r>
            <w:r w:rsidR="00C75AF5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eficiency)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9F8D" w14:textId="77777777" w:rsidR="003165A2" w:rsidRPr="00AE0665" w:rsidRDefault="003165A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符合下列任一項</w:t>
            </w:r>
          </w:p>
          <w:p w14:paraId="7CD3D536" w14:textId="77777777" w:rsidR="003165A2" w:rsidRPr="00AE0665" w:rsidRDefault="003165A2" w:rsidP="00CE72BF">
            <w:pPr>
              <w:numPr>
                <w:ilvl w:val="0"/>
                <w:numId w:val="51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GAMT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等位基因出現致病性基因變異，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且符合必要臨床表徵及核磁共振頻譜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顯示肌酸訊號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低下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65A77585" w14:textId="77777777" w:rsidR="003165A2" w:rsidRPr="00AE0665" w:rsidRDefault="003165A2" w:rsidP="00CE72BF">
            <w:pPr>
              <w:numPr>
                <w:ilvl w:val="0"/>
                <w:numId w:val="51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AGAT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等位基因出現致病性基因變異，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且符合必要臨床表徵及核磁共振頻譜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顯示肌酸訊號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低下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645467B9" w14:textId="77777777" w:rsidR="009C3FFB" w:rsidRPr="00AE0665" w:rsidRDefault="003165A2" w:rsidP="00CE72BF">
            <w:pPr>
              <w:numPr>
                <w:ilvl w:val="0"/>
                <w:numId w:val="51"/>
              </w:num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SLC6A8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基因出現致病性基因變異，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且符合必要臨床表徵及核磁共振頻譜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顯示肌酸訊號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低下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2071" w14:textId="77777777" w:rsidR="009C3FFB" w:rsidRPr="00AE0665" w:rsidRDefault="003165A2" w:rsidP="00CE72BF">
            <w:pPr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48AB" w14:textId="77777777" w:rsidR="003165A2" w:rsidRPr="00AE0665" w:rsidRDefault="003165A2" w:rsidP="00CE72BF">
            <w:pPr>
              <w:widowControl/>
              <w:adjustRightInd w:val="0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291BC1D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病歷資料：包含臨床病史、身體及神經學檢查及詳細家族史之病歷資料</w:t>
            </w:r>
          </w:p>
          <w:p w14:paraId="7BEA5EE7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6947B0DD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</w:t>
            </w:r>
          </w:p>
          <w:p w14:paraId="7E58EC51" w14:textId="77777777" w:rsidR="003165A2" w:rsidRPr="00AE0665" w:rsidRDefault="003165A2" w:rsidP="00CE72BF">
            <w:pPr>
              <w:pStyle w:val="a6"/>
              <w:widowControl/>
              <w:numPr>
                <w:ilvl w:val="0"/>
                <w:numId w:val="5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346EDE0E" w14:textId="77777777" w:rsidR="009C3FFB" w:rsidRPr="00AE0665" w:rsidRDefault="003165A2" w:rsidP="00CE72BF">
            <w:pPr>
              <w:pStyle w:val="a6"/>
              <w:widowControl/>
              <w:numPr>
                <w:ilvl w:val="0"/>
                <w:numId w:val="52"/>
              </w:numPr>
              <w:adjustRightInd w:val="0"/>
              <w:snapToGrid w:val="0"/>
              <w:spacing w:line="34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特殊檢查報告</w:t>
            </w:r>
          </w:p>
        </w:tc>
      </w:tr>
      <w:tr w:rsidR="009C3FFB" w:rsidRPr="00AE0665" w14:paraId="2BAE6053" w14:textId="77777777" w:rsidTr="00C07037">
        <w:trPr>
          <w:trHeight w:val="1116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0F52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A144" w14:textId="1BDF638F" w:rsidR="0052635B" w:rsidRPr="00AE0665" w:rsidRDefault="00E50705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硫胺素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維生素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B1)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代謝功能障礙症候群</w:t>
            </w:r>
          </w:p>
          <w:p w14:paraId="62D99DCB" w14:textId="0AC699DF" w:rsidR="009C3FFB" w:rsidRPr="00AE0665" w:rsidRDefault="00E50705" w:rsidP="00CE72B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Thiamine </w:t>
            </w:r>
            <w:r w:rsidR="00146B92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etabolism </w:t>
            </w:r>
            <w:r w:rsidR="00146B92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ysfunction </w:t>
            </w:r>
            <w:r w:rsidR="009946F8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yndrome</w:t>
            </w:r>
            <w:r w:rsidR="009946F8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s</w:t>
            </w:r>
            <w:r w:rsidR="00015B3B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,</w:t>
            </w:r>
            <w:r w:rsidR="00015B3B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THMD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6AC2" w14:textId="7471D284" w:rsidR="003165A2" w:rsidRPr="00AE0665" w:rsidRDefault="003165A2" w:rsidP="00C07037">
            <w:pPr>
              <w:numPr>
                <w:ilvl w:val="2"/>
                <w:numId w:val="30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：符合三項臨床必要表徵及實驗室檢查結果，且兩個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SLC19A2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等位基因皆出現致病基因變異</w:t>
            </w:r>
          </w:p>
          <w:p w14:paraId="53177189" w14:textId="1092A37E" w:rsidR="003165A2" w:rsidRPr="00AE0665" w:rsidRDefault="003165A2" w:rsidP="00C07037">
            <w:pPr>
              <w:numPr>
                <w:ilvl w:val="2"/>
                <w:numId w:val="30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：符合三項臨床必要表徵及對應之腦部核磁共振影像異常病灶，且兩個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SLC19A3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等位基因皆出現致病基因變異</w:t>
            </w:r>
          </w:p>
          <w:p w14:paraId="456B8589" w14:textId="6496D2FE" w:rsidR="003165A2" w:rsidRPr="00AE0665" w:rsidRDefault="003165A2" w:rsidP="00C07037">
            <w:pPr>
              <w:numPr>
                <w:ilvl w:val="2"/>
                <w:numId w:val="30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：符合四項臨床必要表徵及對應之腦部核磁共振影像異常病灶，且兩個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SLC25A19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等位基因皆出現致病基因變異</w:t>
            </w:r>
          </w:p>
          <w:p w14:paraId="48EEC0C5" w14:textId="09293949" w:rsidR="003165A2" w:rsidRPr="00AE0665" w:rsidRDefault="003165A2" w:rsidP="00C07037">
            <w:pPr>
              <w:numPr>
                <w:ilvl w:val="2"/>
                <w:numId w:val="30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：符合三項臨床必要表徵及對應之腦部核磁共振影像異常病灶，且兩個</w:t>
            </w:r>
            <w:r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SLC25A19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等位基因皆出現致病基因變異</w:t>
            </w:r>
          </w:p>
          <w:p w14:paraId="0A6623E8" w14:textId="7A59E617" w:rsidR="009C3FFB" w:rsidRPr="00AE0665" w:rsidRDefault="00C07037" w:rsidP="00EB6CC8">
            <w:pPr>
              <w:numPr>
                <w:ilvl w:val="0"/>
                <w:numId w:val="76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5.</w:t>
            </w:r>
            <w:r w:rsidR="003165A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THMD5</w:t>
            </w:r>
            <w:r w:rsidR="003165A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：符合三項臨床必要表徵及對應之腦部核磁共振影像異常病灶，且兩個</w:t>
            </w:r>
            <w:r w:rsidR="003165A2" w:rsidRPr="00AE0665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TPK1</w:t>
            </w:r>
            <w:r w:rsidR="003165A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等位基因皆出現致病基因變異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2B2" w14:textId="77777777" w:rsidR="009C3FFB" w:rsidRPr="00AE0665" w:rsidRDefault="003165A2" w:rsidP="00373D3A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CEF9" w14:textId="77777777" w:rsidR="003165A2" w:rsidRPr="00AE0665" w:rsidRDefault="003165A2" w:rsidP="00373D3A"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E5070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除</w:t>
            </w:r>
            <w:r w:rsidR="00E5070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THMD1</w:t>
            </w:r>
            <w:r w:rsidR="00E5070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之腦</w:t>
            </w:r>
            <w:proofErr w:type="gramStart"/>
            <w:r w:rsidR="00E5070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="00E5070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影檢查報告外，其餘均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5B4FE4CC" w14:textId="77777777" w:rsidR="003165A2" w:rsidRPr="00AE0665" w:rsidRDefault="003165A2" w:rsidP="00373D3A">
            <w:pPr>
              <w:pStyle w:val="a6"/>
              <w:widowControl/>
              <w:numPr>
                <w:ilvl w:val="0"/>
                <w:numId w:val="53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病歷資料，包含臨床病史、身體診察、神經學檢查及發展里程碑等</w:t>
            </w:r>
          </w:p>
          <w:p w14:paraId="230944BF" w14:textId="77777777" w:rsidR="003165A2" w:rsidRPr="00AE0665" w:rsidRDefault="003165A2" w:rsidP="00373D3A">
            <w:pPr>
              <w:pStyle w:val="a6"/>
              <w:widowControl/>
              <w:numPr>
                <w:ilvl w:val="0"/>
                <w:numId w:val="53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</w:t>
            </w:r>
          </w:p>
          <w:p w14:paraId="359F16AC" w14:textId="77777777" w:rsidR="003165A2" w:rsidRPr="00AE0665" w:rsidRDefault="003165A2" w:rsidP="00373D3A">
            <w:pPr>
              <w:pStyle w:val="a6"/>
              <w:widowControl/>
              <w:numPr>
                <w:ilvl w:val="0"/>
                <w:numId w:val="53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[THMD 2, 3, 4, 5 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THMD 1 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選擇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)]</w:t>
            </w:r>
          </w:p>
          <w:p w14:paraId="3335A2AC" w14:textId="77777777" w:rsidR="009C3FFB" w:rsidRPr="00AE0665" w:rsidRDefault="003165A2" w:rsidP="00373D3A">
            <w:pPr>
              <w:pStyle w:val="a6"/>
              <w:widowControl/>
              <w:numPr>
                <w:ilvl w:val="0"/>
                <w:numId w:val="53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9C3FFB" w:rsidRPr="00AE0665" w14:paraId="50DDFF0C" w14:textId="77777777" w:rsidTr="00C07037">
        <w:trPr>
          <w:trHeight w:val="379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20B3" w14:textId="77777777" w:rsidR="009C3FFB" w:rsidRPr="00AE0665" w:rsidRDefault="009C3FF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A1FE" w14:textId="77777777" w:rsidR="009F0189" w:rsidRPr="00994CDE" w:rsidRDefault="00E50705" w:rsidP="00373D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顱骨幹骺端發育不良</w:t>
            </w:r>
            <w:r w:rsidRPr="00994C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9D56FB" w14:textId="6FBCA20C" w:rsidR="009C3FFB" w:rsidRPr="00994CDE" w:rsidRDefault="00E50705" w:rsidP="00373D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spellStart"/>
            <w:r w:rsidRPr="00994C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Craniometaphysial</w:t>
            </w:r>
            <w:proofErr w:type="spellEnd"/>
            <w:r w:rsidRPr="00994C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713050" w:rsidRPr="00994C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d</w:t>
            </w:r>
            <w:r w:rsidRPr="00994CDE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ysplasia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EC0DD" w14:textId="77777777" w:rsidR="00E50705" w:rsidRPr="00994CDE" w:rsidRDefault="00E50705" w:rsidP="00994CD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符合下列任一項</w:t>
            </w:r>
          </w:p>
          <w:p w14:paraId="3CD9A46B" w14:textId="77777777" w:rsidR="00E50705" w:rsidRPr="00994CDE" w:rsidRDefault="00E50705" w:rsidP="00994CDE">
            <w:pPr>
              <w:numPr>
                <w:ilvl w:val="0"/>
                <w:numId w:val="51"/>
              </w:num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ANKH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基因出現一個致病性變異，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且至少符合兩項臨床核心特徵及異常影像學變化</w:t>
            </w:r>
          </w:p>
          <w:p w14:paraId="04857750" w14:textId="55A8E4E9" w:rsidR="009C3FFB" w:rsidRPr="00994CDE" w:rsidRDefault="00E50705" w:rsidP="00994CDE">
            <w:pPr>
              <w:numPr>
                <w:ilvl w:val="0"/>
                <w:numId w:val="51"/>
              </w:num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i/>
                <w:iCs/>
                <w:color w:val="000000"/>
                <w:sz w:val="28"/>
                <w:szCs w:val="28"/>
              </w:rPr>
              <w:t>GJA1</w:t>
            </w:r>
            <w:proofErr w:type="gramStart"/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兩個</w:t>
            </w:r>
            <w:proofErr w:type="gramEnd"/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等位基因出現致病性變異，且至少符合兩項臨床核心特徵及異常影像學變化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4C2" w14:textId="77777777" w:rsidR="009C3FFB" w:rsidRPr="00994CDE" w:rsidRDefault="00E50705" w:rsidP="00994CDE">
            <w:p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994CDE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，需檢附相關致病基因檢測報告</w:t>
            </w:r>
            <w:r w:rsidR="0052635B" w:rsidRPr="00994CDE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06EE5" w14:textId="77777777" w:rsidR="00E50705" w:rsidRPr="00994CDE" w:rsidRDefault="00E50705" w:rsidP="00994CDE">
            <w:pPr>
              <w:widowControl/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2BEB3EC7" w14:textId="77777777" w:rsidR="00E50705" w:rsidRPr="00994CDE" w:rsidRDefault="00E50705" w:rsidP="00994CDE">
            <w:pPr>
              <w:pStyle w:val="a6"/>
              <w:widowControl/>
              <w:numPr>
                <w:ilvl w:val="0"/>
                <w:numId w:val="5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病歷資料：包含臨床病史、身體及神經學檢查及詳細家族史之病歷資料</w:t>
            </w:r>
          </w:p>
          <w:p w14:paraId="7AD42E3C" w14:textId="77777777" w:rsidR="00E50705" w:rsidRPr="00994CDE" w:rsidRDefault="00E50705" w:rsidP="00994CDE">
            <w:pPr>
              <w:pStyle w:val="a6"/>
              <w:widowControl/>
              <w:numPr>
                <w:ilvl w:val="0"/>
                <w:numId w:val="5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38FE9AC0" w14:textId="77777777" w:rsidR="00E50705" w:rsidRPr="00994CDE" w:rsidRDefault="00E50705" w:rsidP="00994CDE">
            <w:pPr>
              <w:pStyle w:val="a6"/>
              <w:widowControl/>
              <w:numPr>
                <w:ilvl w:val="0"/>
                <w:numId w:val="5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</w:t>
            </w:r>
          </w:p>
          <w:p w14:paraId="1A838168" w14:textId="77777777" w:rsidR="00E50705" w:rsidRPr="00994CDE" w:rsidRDefault="00E50705" w:rsidP="00994CDE">
            <w:pPr>
              <w:pStyle w:val="a6"/>
              <w:widowControl/>
              <w:numPr>
                <w:ilvl w:val="0"/>
                <w:numId w:val="5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42083B76" w14:textId="77777777" w:rsidR="009C3FFB" w:rsidRPr="00994CDE" w:rsidRDefault="00E50705" w:rsidP="00994CDE">
            <w:pPr>
              <w:pStyle w:val="a6"/>
              <w:widowControl/>
              <w:numPr>
                <w:ilvl w:val="0"/>
                <w:numId w:val="54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94CDE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特殊檢查報告</w:t>
            </w:r>
          </w:p>
        </w:tc>
      </w:tr>
      <w:tr w:rsidR="00C737F2" w:rsidRPr="00AE0665" w14:paraId="6456A6AB" w14:textId="77777777" w:rsidTr="008C24DC">
        <w:trPr>
          <w:trHeight w:val="209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5FC0" w14:textId="77777777" w:rsidR="00C737F2" w:rsidRPr="00AE0665" w:rsidRDefault="00C737F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C699" w14:textId="77777777" w:rsidR="009F0189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Rubinstein-</w:t>
            </w:r>
            <w:proofErr w:type="spell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Taybi</w:t>
            </w:r>
            <w:proofErr w:type="spell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氏症候群</w:t>
            </w:r>
          </w:p>
          <w:p w14:paraId="43FC3446" w14:textId="6263F145" w:rsidR="00C737F2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(Rubinstein-</w:t>
            </w:r>
            <w:proofErr w:type="spell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Taybi</w:t>
            </w:r>
            <w:proofErr w:type="spell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syndrome)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2E15" w14:textId="77777777" w:rsidR="00C737F2" w:rsidRPr="00AE0665" w:rsidRDefault="00C737F2" w:rsidP="007F0DF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符合臨床症狀</w:t>
            </w:r>
            <w:r w:rsidR="00150C5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徵兆</w:t>
            </w:r>
            <w:r w:rsidR="00150C5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及臨床條件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AE80" w14:textId="77777777" w:rsidR="00C737F2" w:rsidRPr="00AE0665" w:rsidRDefault="00C737F2" w:rsidP="007F0DF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3A4B" w14:textId="77777777" w:rsidR="00C737F2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790A2842" w14:textId="77777777" w:rsidR="00C737F2" w:rsidRPr="00AE0665" w:rsidRDefault="00C737F2" w:rsidP="007F0DF6">
            <w:pPr>
              <w:pStyle w:val="a6"/>
              <w:widowControl/>
              <w:numPr>
                <w:ilvl w:val="0"/>
                <w:numId w:val="5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相關臨床症狀及徵兆的病歷紀錄。</w:t>
            </w:r>
          </w:p>
          <w:p w14:paraId="15B76417" w14:textId="77777777" w:rsidR="00C737F2" w:rsidRPr="00AE0665" w:rsidRDefault="00C737F2" w:rsidP="007F0DF6">
            <w:pPr>
              <w:pStyle w:val="a6"/>
              <w:widowControl/>
              <w:numPr>
                <w:ilvl w:val="0"/>
                <w:numId w:val="5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臨床符合條件。</w:t>
            </w:r>
            <w:r w:rsidR="00150C5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檢附臉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、手指及腳趾照片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14:paraId="3787806D" w14:textId="77777777" w:rsidR="00C737F2" w:rsidRPr="00AE0665" w:rsidRDefault="00C737F2" w:rsidP="007F0DF6">
            <w:pPr>
              <w:pStyle w:val="a6"/>
              <w:widowControl/>
              <w:numPr>
                <w:ilvl w:val="0"/>
                <w:numId w:val="55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基因檢測報告。</w:t>
            </w:r>
          </w:p>
        </w:tc>
      </w:tr>
      <w:tr w:rsidR="00C737F2" w:rsidRPr="00AE0665" w14:paraId="526A2710" w14:textId="77777777" w:rsidTr="008C24DC">
        <w:trPr>
          <w:trHeight w:val="212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DC7D" w14:textId="77777777" w:rsidR="00C737F2" w:rsidRPr="00AE0665" w:rsidRDefault="00C737F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CC09" w14:textId="77777777" w:rsidR="00E94210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軟骨發育不全症</w:t>
            </w:r>
          </w:p>
          <w:p w14:paraId="4BCB969A" w14:textId="6046D705" w:rsidR="00C737F2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(Achondroplasia)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8110" w14:textId="77777777" w:rsidR="00C737F2" w:rsidRPr="00AE0665" w:rsidRDefault="00150C55" w:rsidP="007F0DF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符合臨床及影像表徵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2AF7" w14:textId="77777777" w:rsidR="00C737F2" w:rsidRPr="00AE0665" w:rsidRDefault="00150C55" w:rsidP="007F0DF6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0BA5" w14:textId="77777777" w:rsidR="00150C55" w:rsidRPr="00AE0665" w:rsidRDefault="00150C55" w:rsidP="007F0DF6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0B89581D" w14:textId="77777777" w:rsidR="00150C55" w:rsidRPr="00AE0665" w:rsidRDefault="00150C55" w:rsidP="007F0DF6">
            <w:pPr>
              <w:pStyle w:val="a6"/>
              <w:widowControl/>
              <w:numPr>
                <w:ilvl w:val="0"/>
                <w:numId w:val="5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病歷資料：包括臨床病史、身體檢查之病歷資料</w:t>
            </w:r>
          </w:p>
          <w:p w14:paraId="2F061998" w14:textId="77777777" w:rsidR="00150C55" w:rsidRPr="00AE0665" w:rsidRDefault="00150C55" w:rsidP="007F0DF6">
            <w:pPr>
              <w:pStyle w:val="a6"/>
              <w:widowControl/>
              <w:numPr>
                <w:ilvl w:val="0"/>
                <w:numId w:val="5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放射線影像檢查報告</w:t>
            </w:r>
          </w:p>
          <w:p w14:paraId="1810AA83" w14:textId="77777777" w:rsidR="00C737F2" w:rsidRPr="00AE0665" w:rsidRDefault="00150C55" w:rsidP="007F0DF6">
            <w:pPr>
              <w:pStyle w:val="a6"/>
              <w:widowControl/>
              <w:numPr>
                <w:ilvl w:val="0"/>
                <w:numId w:val="5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C737F2" w:rsidRPr="00AE0665" w14:paraId="0D176F49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6D3C" w14:textId="77777777" w:rsidR="00C737F2" w:rsidRPr="00AE0665" w:rsidRDefault="00C737F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3051" w14:textId="77777777" w:rsidR="00E94210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神經纖維瘤症候群第二型</w:t>
            </w:r>
          </w:p>
          <w:p w14:paraId="609085D7" w14:textId="67D3D689" w:rsidR="00C737F2" w:rsidRPr="00AE0665" w:rsidRDefault="00C737F2" w:rsidP="007F0DF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(Neurofibromatosis type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Ⅱ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74F3" w14:textId="3D177D3C" w:rsidR="00036BD3" w:rsidRDefault="00036BD3" w:rsidP="00036BD3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須符合</w:t>
            </w:r>
            <w:r w:rsid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50A4C64D" w14:textId="4D369443" w:rsidR="00150C55" w:rsidRPr="00373D3A" w:rsidRDefault="00150C55" w:rsidP="00EB6CC8">
            <w:pPr>
              <w:numPr>
                <w:ilvl w:val="0"/>
                <w:numId w:val="7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NF2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或其他基因檢測結果正常</w:t>
            </w:r>
            <w:r w:rsidR="00E657AF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符合下列其中一項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診斷條件：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兩側聽神經許旺細胞瘤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直系一等血親家族史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(+)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及單側聽神經許旺細胞瘤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(3)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直系一等血親家族史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(+)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，加上兩種以上之下列病灶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: 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其他位置之許旺細胞瘤、腦膜瘤、膠質瘤、神經纖維瘤、少年型白內障</w:t>
            </w:r>
            <w:r w:rsid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14:paraId="496C5B96" w14:textId="3142BC54" w:rsidR="00C737F2" w:rsidRPr="00AE0665" w:rsidRDefault="00150C55" w:rsidP="00EB6CC8">
            <w:pPr>
              <w:numPr>
                <w:ilvl w:val="0"/>
                <w:numId w:val="7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NF2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或其他基因檢測結果具致病性單等位基因變異</w:t>
            </w:r>
            <w:r w:rsidR="00373D3A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 w:rsidR="00406CD3" w:rsidRP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下列其中一項診斷條件</w:t>
            </w:r>
            <w:r w:rsid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  <w:r w:rsidR="00406C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聽神經許旺細胞瘤</w:t>
            </w:r>
            <w:r w:rsidR="00036B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036B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(2)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多個腦膜瘤</w:t>
            </w:r>
            <w:r w:rsidR="00036B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036BD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(3)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兩種以上之下列病灶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: 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其他位置之許旺細胞瘤、膠質瘤、神經纖維瘤、少年型白內障</w:t>
            </w:r>
            <w:r w:rsidR="00373D3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559E" w14:textId="77777777" w:rsidR="00C737F2" w:rsidRPr="00AE0665" w:rsidRDefault="00150C55" w:rsidP="00F10F4E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7D38" w14:textId="77777777" w:rsidR="00150C55" w:rsidRPr="00AE0665" w:rsidRDefault="00150C55" w:rsidP="00F10F4E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11F99A0" w14:textId="5A264A3C" w:rsidR="00150C55" w:rsidRPr="00AE0665" w:rsidRDefault="00150C55" w:rsidP="00F10F4E">
            <w:pPr>
              <w:pStyle w:val="a6"/>
              <w:widowControl/>
              <w:numPr>
                <w:ilvl w:val="0"/>
                <w:numId w:val="5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病歷資料：包括臨床病史、身體及神經學檢查及詳細家族史之病歷資料</w:t>
            </w:r>
          </w:p>
          <w:p w14:paraId="04553F28" w14:textId="28A4ED09" w:rsidR="00150C55" w:rsidRPr="00AE0665" w:rsidRDefault="00150C55" w:rsidP="00F10F4E">
            <w:pPr>
              <w:pStyle w:val="a6"/>
              <w:widowControl/>
              <w:numPr>
                <w:ilvl w:val="0"/>
                <w:numId w:val="5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5564A591" w14:textId="77777777" w:rsidR="00150C55" w:rsidRPr="00AE0665" w:rsidRDefault="00150C55" w:rsidP="00F10F4E">
            <w:pPr>
              <w:pStyle w:val="a6"/>
              <w:widowControl/>
              <w:numPr>
                <w:ilvl w:val="0"/>
                <w:numId w:val="5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</w:t>
            </w:r>
          </w:p>
          <w:p w14:paraId="113082D2" w14:textId="69D19744" w:rsidR="00C737F2" w:rsidRPr="00AE0665" w:rsidRDefault="00150C55" w:rsidP="00F10F4E">
            <w:pPr>
              <w:pStyle w:val="a6"/>
              <w:widowControl/>
              <w:numPr>
                <w:ilvl w:val="0"/>
                <w:numId w:val="57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C737F2" w:rsidRPr="00AE0665" w14:paraId="4EBE41E2" w14:textId="77777777" w:rsidTr="008B7F94">
        <w:trPr>
          <w:trHeight w:val="266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F173" w14:textId="77777777" w:rsidR="00C737F2" w:rsidRPr="00AE0665" w:rsidRDefault="00C737F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2B8D" w14:textId="77777777" w:rsidR="00E94210" w:rsidRPr="00AE0665" w:rsidRDefault="00C737F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腱性黃瘤症</w:t>
            </w:r>
            <w:proofErr w:type="gramEnd"/>
          </w:p>
          <w:p w14:paraId="597FAFE1" w14:textId="599B154E" w:rsidR="00C737F2" w:rsidRPr="00AE0665" w:rsidRDefault="00C737F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Cerebrotendinous</w:t>
            </w:r>
            <w:proofErr w:type="spell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1FA9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x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anthomatosis</w:t>
            </w:r>
            <w:proofErr w:type="spell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222F" w14:textId="77777777" w:rsidR="00C737F2" w:rsidRPr="00AE0665" w:rsidRDefault="00BF5DE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符合臨床症狀及徵兆，且腦部核磁共振造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影具腦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白質病變及具有致病性基因變異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793" w14:textId="77777777" w:rsidR="00C737F2" w:rsidRPr="00AE0665" w:rsidRDefault="00BF5DE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4C94" w14:textId="77777777" w:rsidR="00150C55" w:rsidRPr="00AE0665" w:rsidRDefault="00150C55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BF5DE6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3EA8C15" w14:textId="77777777" w:rsidR="00150C55" w:rsidRPr="00AE0665" w:rsidRDefault="00150C55" w:rsidP="00EB6CC8">
            <w:pPr>
              <w:pStyle w:val="a6"/>
              <w:widowControl/>
              <w:numPr>
                <w:ilvl w:val="0"/>
                <w:numId w:val="5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280CAB97" w14:textId="77777777" w:rsidR="00150C55" w:rsidRPr="00AE0665" w:rsidRDefault="00150C55" w:rsidP="00EB6CC8">
            <w:pPr>
              <w:pStyle w:val="a6"/>
              <w:widowControl/>
              <w:numPr>
                <w:ilvl w:val="0"/>
                <w:numId w:val="5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臨床病史</w:t>
            </w:r>
          </w:p>
          <w:p w14:paraId="091F8EE9" w14:textId="77777777" w:rsidR="00150C55" w:rsidRPr="00AE0665" w:rsidRDefault="00150C55" w:rsidP="00EB6CC8">
            <w:pPr>
              <w:pStyle w:val="a6"/>
              <w:widowControl/>
              <w:numPr>
                <w:ilvl w:val="0"/>
                <w:numId w:val="5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家族病史</w:t>
            </w:r>
          </w:p>
          <w:p w14:paraId="1ABA25F6" w14:textId="77777777" w:rsidR="00150C55" w:rsidRPr="00AE0665" w:rsidRDefault="00150C55" w:rsidP="00EB6CC8">
            <w:pPr>
              <w:pStyle w:val="a6"/>
              <w:widowControl/>
              <w:numPr>
                <w:ilvl w:val="0"/>
                <w:numId w:val="5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臨床症狀及徵兆</w:t>
            </w:r>
          </w:p>
          <w:p w14:paraId="724F1360" w14:textId="77777777" w:rsidR="00150C55" w:rsidRPr="00AE0665" w:rsidRDefault="00150C55" w:rsidP="00EB6CC8">
            <w:pPr>
              <w:pStyle w:val="a6"/>
              <w:widowControl/>
              <w:numPr>
                <w:ilvl w:val="0"/>
                <w:numId w:val="5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</w:t>
            </w:r>
          </w:p>
          <w:p w14:paraId="5EA72EE0" w14:textId="77777777" w:rsidR="00C737F2" w:rsidRPr="00AE0665" w:rsidRDefault="00150C55" w:rsidP="00EB6CC8">
            <w:pPr>
              <w:pStyle w:val="a6"/>
              <w:widowControl/>
              <w:numPr>
                <w:ilvl w:val="0"/>
                <w:numId w:val="58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8243D6" w:rsidRPr="00AE0665" w14:paraId="0769AE33" w14:textId="77777777" w:rsidTr="008B7F94">
        <w:trPr>
          <w:trHeight w:val="4762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5443" w14:textId="77777777" w:rsidR="008243D6" w:rsidRPr="00AE0665" w:rsidRDefault="008243D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7DE6" w14:textId="77777777" w:rsidR="00E94210" w:rsidRPr="00AE0665" w:rsidRDefault="008243D6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遺傳性表皮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分解性水皰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症</w:t>
            </w:r>
          </w:p>
          <w:p w14:paraId="32979463" w14:textId="17819771" w:rsidR="008243D6" w:rsidRPr="00AE0665" w:rsidRDefault="007140B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5A6E63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Hereditary </w:t>
            </w:r>
            <w:r w:rsidR="006F0118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</w:t>
            </w:r>
            <w:r w:rsidR="008243D6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pidermolysis </w:t>
            </w:r>
            <w:r w:rsidR="00F07A42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b</w:t>
            </w:r>
            <w:r w:rsidR="008243D6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ullosa)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7227" w14:textId="77777777" w:rsidR="008243D6" w:rsidRPr="00AE0665" w:rsidRDefault="008243D6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須符合下列條件之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D3C3A5B" w14:textId="77777777" w:rsidR="008243D6" w:rsidRPr="00AE0665" w:rsidRDefault="008243D6" w:rsidP="00EB6CC8">
            <w:pPr>
              <w:numPr>
                <w:ilvl w:val="0"/>
                <w:numId w:val="59"/>
              </w:numPr>
              <w:tabs>
                <w:tab w:val="clear" w:pos="720"/>
              </w:tabs>
              <w:adjustRightInd w:val="0"/>
              <w:snapToGrid w:val="0"/>
              <w:spacing w:line="320" w:lineRule="exact"/>
              <w:ind w:left="424" w:hanging="283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具致病性基因突變及符合二項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以上之必要臨床症狀及徵兆</w:t>
            </w:r>
          </w:p>
          <w:p w14:paraId="2A977606" w14:textId="77777777" w:rsidR="008243D6" w:rsidRPr="00AE0665" w:rsidRDefault="008243D6" w:rsidP="00EB6CC8">
            <w:pPr>
              <w:numPr>
                <w:ilvl w:val="0"/>
                <w:numId w:val="59"/>
              </w:numPr>
              <w:tabs>
                <w:tab w:val="clear" w:pos="720"/>
              </w:tabs>
              <w:adjustRightInd w:val="0"/>
              <w:snapToGrid w:val="0"/>
              <w:spacing w:line="320" w:lineRule="exact"/>
              <w:ind w:left="426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具致病性基因突變及符合一項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以上之必要臨床症狀及徵兆及三項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以上次要臨床症狀及徵兆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8A2A" w14:textId="77777777" w:rsidR="008243D6" w:rsidRPr="00AE0665" w:rsidRDefault="007140B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39C2" w14:textId="77777777" w:rsidR="008243D6" w:rsidRPr="00AE0665" w:rsidRDefault="008243D6" w:rsidP="00A6170B">
            <w:pPr>
              <w:pStyle w:val="a6"/>
              <w:widowControl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C636DD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5B60B2C6" w14:textId="77777777" w:rsidR="008243D6" w:rsidRPr="00AE0665" w:rsidRDefault="008243D6" w:rsidP="00EB6CC8">
            <w:pPr>
              <w:pStyle w:val="a6"/>
              <w:widowControl/>
              <w:numPr>
                <w:ilvl w:val="0"/>
                <w:numId w:val="6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臨床病史、臨床症狀及徵兆</w:t>
            </w:r>
          </w:p>
          <w:p w14:paraId="27B733F7" w14:textId="77777777" w:rsidR="008243D6" w:rsidRPr="00AE0665" w:rsidRDefault="008243D6" w:rsidP="00EB6CC8">
            <w:pPr>
              <w:pStyle w:val="a6"/>
              <w:widowControl/>
              <w:numPr>
                <w:ilvl w:val="0"/>
                <w:numId w:val="6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家族病史、臨床分類</w:t>
            </w:r>
          </w:p>
          <w:p w14:paraId="3A5162FF" w14:textId="77777777" w:rsidR="008243D6" w:rsidRPr="00AE0665" w:rsidRDefault="008243D6" w:rsidP="00EB6CC8">
            <w:pPr>
              <w:pStyle w:val="a6"/>
              <w:widowControl/>
              <w:numPr>
                <w:ilvl w:val="0"/>
                <w:numId w:val="6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電子顯微鏡檢查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</w:t>
            </w:r>
          </w:p>
          <w:p w14:paraId="5F4FA96D" w14:textId="77777777" w:rsidR="008243D6" w:rsidRPr="00AE0665" w:rsidRDefault="008243D6" w:rsidP="00EB6CC8">
            <w:pPr>
              <w:pStyle w:val="a6"/>
              <w:widowControl/>
              <w:numPr>
                <w:ilvl w:val="0"/>
                <w:numId w:val="6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免疫螢光染色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</w:t>
            </w:r>
          </w:p>
          <w:p w14:paraId="0E239DCE" w14:textId="77777777" w:rsidR="008243D6" w:rsidRPr="00AE0665" w:rsidRDefault="008243D6" w:rsidP="00EB6CC8">
            <w:pPr>
              <w:pStyle w:val="a6"/>
              <w:widowControl/>
              <w:numPr>
                <w:ilvl w:val="0"/>
                <w:numId w:val="60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7140BD" w:rsidRPr="00AE0665" w14:paraId="2EA827AA" w14:textId="77777777" w:rsidTr="008B7F94">
        <w:trPr>
          <w:trHeight w:val="215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7D24" w14:textId="77777777" w:rsidR="007140BD" w:rsidRPr="00AE0665" w:rsidRDefault="007140B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CB23" w14:textId="2AB756EB" w:rsidR="007140BD" w:rsidRPr="00AE0665" w:rsidRDefault="007140B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原發</w:t>
            </w:r>
            <w:r w:rsidR="00805851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性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高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草酸鹽尿症</w:t>
            </w:r>
            <w:proofErr w:type="gramEnd"/>
          </w:p>
          <w:p w14:paraId="7EA2B755" w14:textId="36FE06D1" w:rsidR="007140BD" w:rsidRPr="00AE0665" w:rsidRDefault="007140BD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(Primary </w:t>
            </w:r>
            <w:r w:rsidR="00805851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h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yperoxaluria)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2BDE" w14:textId="77777777" w:rsidR="007140BD" w:rsidRPr="00AE0665" w:rsidRDefault="007140B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符合臨床必要表徵，且具致病基因變異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461" w14:textId="77777777" w:rsidR="007140BD" w:rsidRPr="00AE0665" w:rsidRDefault="007140B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AA2F" w14:textId="77777777" w:rsidR="007140BD" w:rsidRPr="00AE0665" w:rsidRDefault="007140BD" w:rsidP="00A6170B">
            <w:pPr>
              <w:pStyle w:val="a6"/>
              <w:widowControl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9C646C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6E96AAF5" w14:textId="77777777" w:rsidR="007140BD" w:rsidRPr="00AE0665" w:rsidRDefault="007140BD" w:rsidP="00EB6CC8">
            <w:pPr>
              <w:pStyle w:val="a6"/>
              <w:widowControl/>
              <w:numPr>
                <w:ilvl w:val="0"/>
                <w:numId w:val="6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</w:p>
          <w:p w14:paraId="252969B3" w14:textId="77777777" w:rsidR="007140BD" w:rsidRPr="00AE0665" w:rsidRDefault="007140BD" w:rsidP="00EB6CC8">
            <w:pPr>
              <w:pStyle w:val="a6"/>
              <w:widowControl/>
              <w:numPr>
                <w:ilvl w:val="0"/>
                <w:numId w:val="6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血液及尿液生化檢查報告</w:t>
            </w:r>
          </w:p>
          <w:p w14:paraId="40C8B2B2" w14:textId="77777777" w:rsidR="007140BD" w:rsidRPr="00AE0665" w:rsidRDefault="007140BD" w:rsidP="00EB6CC8">
            <w:pPr>
              <w:pStyle w:val="a6"/>
              <w:widowControl/>
              <w:numPr>
                <w:ilvl w:val="0"/>
                <w:numId w:val="6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</w:t>
            </w:r>
          </w:p>
          <w:p w14:paraId="6E7C391E" w14:textId="77777777" w:rsidR="007140BD" w:rsidRPr="00AE0665" w:rsidRDefault="007140BD" w:rsidP="00EB6CC8">
            <w:pPr>
              <w:pStyle w:val="a6"/>
              <w:widowControl/>
              <w:numPr>
                <w:ilvl w:val="0"/>
                <w:numId w:val="61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232008" w:rsidRPr="00AE0665" w14:paraId="47A38440" w14:textId="77777777" w:rsidTr="008B7F94">
        <w:trPr>
          <w:trHeight w:val="1781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70AA" w14:textId="77777777" w:rsidR="00232008" w:rsidRPr="00AE0665" w:rsidRDefault="0023200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</w:t>
            </w:r>
            <w:r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A3A8" w14:textId="77777777" w:rsidR="00303788" w:rsidRPr="00AE0665" w:rsidRDefault="0023200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黑尿症</w:t>
            </w:r>
            <w:proofErr w:type="gramEnd"/>
          </w:p>
          <w:p w14:paraId="061CDD50" w14:textId="193DF57E" w:rsidR="00232008" w:rsidRPr="00AE0665" w:rsidRDefault="0023200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(Alkaptonuria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F858" w14:textId="77777777" w:rsidR="00232008" w:rsidRPr="00AE0665" w:rsidRDefault="00232008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符合臨床主要表徵、尿液之氣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相色譜質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譜分析檢查異常，且具致病</w:t>
            </w:r>
            <w:r w:rsidR="004B65DA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性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基因變異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F6E0" w14:textId="77777777" w:rsidR="00232008" w:rsidRPr="00AE0665" w:rsidRDefault="00232008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="0052635B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4BDFA" w14:textId="77777777" w:rsidR="00232008" w:rsidRPr="00AE0665" w:rsidRDefault="00232008" w:rsidP="00A6170B">
            <w:pPr>
              <w:pStyle w:val="a6"/>
              <w:widowControl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2708E80E" w14:textId="77777777" w:rsidR="00232008" w:rsidRPr="00AE0665" w:rsidRDefault="00232008" w:rsidP="00EB6CC8">
            <w:pPr>
              <w:pStyle w:val="a6"/>
              <w:widowControl/>
              <w:numPr>
                <w:ilvl w:val="0"/>
                <w:numId w:val="6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臨床資料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1BBB1876" w14:textId="77777777" w:rsidR="00232008" w:rsidRPr="00AE0665" w:rsidRDefault="00232008" w:rsidP="00EB6CC8">
            <w:pPr>
              <w:pStyle w:val="a6"/>
              <w:widowControl/>
              <w:numPr>
                <w:ilvl w:val="0"/>
                <w:numId w:val="6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尿液之氣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相色譜質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譜分析檢查結果</w:t>
            </w:r>
          </w:p>
          <w:p w14:paraId="73A62342" w14:textId="77777777" w:rsidR="00232008" w:rsidRPr="00AE0665" w:rsidRDefault="00232008" w:rsidP="00EB6CC8">
            <w:pPr>
              <w:pStyle w:val="a6"/>
              <w:widowControl/>
              <w:numPr>
                <w:ilvl w:val="0"/>
                <w:numId w:val="62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基因檢測報告</w:t>
            </w:r>
          </w:p>
        </w:tc>
      </w:tr>
      <w:tr w:rsidR="004B65DA" w:rsidRPr="00AE0665" w14:paraId="01D644B5" w14:textId="77777777" w:rsidTr="008B7F94">
        <w:trPr>
          <w:trHeight w:val="210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6D08" w14:textId="77777777" w:rsidR="004B65DA" w:rsidRPr="00AE0665" w:rsidRDefault="004B65D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5D49" w14:textId="77777777" w:rsidR="00303788" w:rsidRPr="00AE0665" w:rsidRDefault="004B65D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囊狀纖維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化症</w:t>
            </w:r>
          </w:p>
          <w:p w14:paraId="3C04A752" w14:textId="4337E999" w:rsidR="004B65DA" w:rsidRPr="00AE0665" w:rsidRDefault="004B65DA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(Cystic </w:t>
            </w:r>
            <w:r w:rsidR="00965189" w:rsidRPr="00AE0665">
              <w:rPr>
                <w:rFonts w:ascii="Times New Roman" w:eastAsia="標楷體" w:hAnsi="Times New Roman"/>
                <w:sz w:val="28"/>
                <w:szCs w:val="28"/>
              </w:rPr>
              <w:t>f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ibrosis)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BF58" w14:textId="77777777" w:rsidR="004B65DA" w:rsidRPr="00AE0665" w:rsidRDefault="004B65D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符合必要臨床表現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2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項以上，且具致病性基因變異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628B" w14:textId="77777777" w:rsidR="004B65DA" w:rsidRPr="00AE0665" w:rsidRDefault="004B65D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4496" w14:textId="77777777" w:rsidR="004B65DA" w:rsidRPr="00AE0665" w:rsidRDefault="004B65DA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09612362" w14:textId="77777777" w:rsidR="004B65DA" w:rsidRPr="00AE0665" w:rsidRDefault="004B65DA" w:rsidP="00EB6CC8">
            <w:pPr>
              <w:pStyle w:val="a6"/>
              <w:widowControl/>
              <w:numPr>
                <w:ilvl w:val="0"/>
                <w:numId w:val="6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6E9727DD" w14:textId="77777777" w:rsidR="004B65DA" w:rsidRPr="00AE0665" w:rsidRDefault="004B65DA" w:rsidP="00EB6CC8">
            <w:pPr>
              <w:pStyle w:val="a6"/>
              <w:widowControl/>
              <w:numPr>
                <w:ilvl w:val="0"/>
                <w:numId w:val="6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37E12B24" w14:textId="77777777" w:rsidR="004B65DA" w:rsidRPr="00AE0665" w:rsidRDefault="004B65DA" w:rsidP="00EB6CC8">
            <w:pPr>
              <w:pStyle w:val="a6"/>
              <w:widowControl/>
              <w:numPr>
                <w:ilvl w:val="0"/>
                <w:numId w:val="6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</w:t>
            </w:r>
          </w:p>
          <w:p w14:paraId="5440E69C" w14:textId="77777777" w:rsidR="004B65DA" w:rsidRPr="00AE0665" w:rsidRDefault="004B65DA" w:rsidP="00EB6CC8">
            <w:pPr>
              <w:pStyle w:val="a6"/>
              <w:widowControl/>
              <w:numPr>
                <w:ilvl w:val="0"/>
                <w:numId w:val="6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58DBC30A" w14:textId="77777777" w:rsidR="004B65DA" w:rsidRPr="00AE0665" w:rsidRDefault="004B65DA" w:rsidP="00EB6CC8">
            <w:pPr>
              <w:pStyle w:val="a6"/>
              <w:widowControl/>
              <w:numPr>
                <w:ilvl w:val="0"/>
                <w:numId w:val="63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特殊檢查報告</w:t>
            </w:r>
          </w:p>
        </w:tc>
      </w:tr>
      <w:tr w:rsidR="00AD0BFF" w:rsidRPr="00AE0665" w14:paraId="5E9CE67B" w14:textId="77777777" w:rsidTr="008B7F94">
        <w:trPr>
          <w:trHeight w:val="211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8E81" w14:textId="56953BFC" w:rsidR="00AD0BFF" w:rsidRPr="00AE0665" w:rsidRDefault="0088055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A0D6" w14:textId="77777777" w:rsidR="00CB01C8" w:rsidRPr="00AE0665" w:rsidRDefault="00F4285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Von Hippel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–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Lindau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69AAA7A1" w14:textId="4ED6C454" w:rsidR="00AD0BFF" w:rsidRPr="00AE0665" w:rsidRDefault="00F4285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AD2B02" w:rsidRPr="00AE0665">
              <w:rPr>
                <w:rFonts w:ascii="Times New Roman" w:eastAsia="標楷體" w:hAnsi="Times New Roman"/>
                <w:sz w:val="28"/>
                <w:szCs w:val="28"/>
              </w:rPr>
              <w:t xml:space="preserve">Von Hippel–Lindau </w:t>
            </w:r>
            <w:r w:rsidR="00965189" w:rsidRPr="00AE0665">
              <w:rPr>
                <w:rFonts w:ascii="Times New Roman" w:eastAsia="標楷體" w:hAnsi="Times New Roman"/>
                <w:sz w:val="28"/>
                <w:szCs w:val="28"/>
              </w:rPr>
              <w:t>d</w:t>
            </w:r>
            <w:r w:rsidR="00AD2B02" w:rsidRPr="00AE0665">
              <w:rPr>
                <w:rFonts w:ascii="Times New Roman" w:eastAsia="標楷體" w:hAnsi="Times New Roman"/>
                <w:sz w:val="28"/>
                <w:szCs w:val="28"/>
              </w:rPr>
              <w:t>isease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DB13D" w14:textId="6D73928C" w:rsidR="00AD0BFF" w:rsidRPr="00AE0665" w:rsidRDefault="004F5BF5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符合各臨床分類之主要症狀及徵兆，且具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VHL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致病基因變異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64A1" w14:textId="3F7B04CA" w:rsidR="00AD0BFF" w:rsidRPr="00AE0665" w:rsidRDefault="004F5BF5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D94F" w14:textId="1ABB1C64" w:rsidR="001E2067" w:rsidRPr="00AE0665" w:rsidRDefault="001E2067" w:rsidP="00A6170B">
            <w:pPr>
              <w:pStyle w:val="a6"/>
              <w:widowControl/>
              <w:adjustRightInd w:val="0"/>
              <w:snapToGrid w:val="0"/>
              <w:spacing w:line="320" w:lineRule="exact"/>
              <w:ind w:leftChars="0" w:left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項均必要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C8273EF" w14:textId="51040933" w:rsidR="001E2067" w:rsidRPr="00AE0665" w:rsidRDefault="001E2067" w:rsidP="00EB6CC8">
            <w:pPr>
              <w:widowControl/>
              <w:numPr>
                <w:ilvl w:val="0"/>
                <w:numId w:val="6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相關臨床症狀及徵兆的病歷紀錄</w:t>
            </w:r>
          </w:p>
          <w:p w14:paraId="33A697BA" w14:textId="3303636B" w:rsidR="001E2067" w:rsidRPr="00AE0665" w:rsidRDefault="001E2067" w:rsidP="00EB6CC8">
            <w:pPr>
              <w:widowControl/>
              <w:numPr>
                <w:ilvl w:val="0"/>
                <w:numId w:val="6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影像報告</w:t>
            </w:r>
          </w:p>
          <w:p w14:paraId="41DFB340" w14:textId="77777777" w:rsidR="006965F2" w:rsidRPr="00AE0665" w:rsidRDefault="001E2067" w:rsidP="00EB6CC8">
            <w:pPr>
              <w:widowControl/>
              <w:numPr>
                <w:ilvl w:val="0"/>
                <w:numId w:val="6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60E22471" w14:textId="7543B766" w:rsidR="00AD0BFF" w:rsidRPr="00AE0665" w:rsidRDefault="001E2067" w:rsidP="00EB6CC8">
            <w:pPr>
              <w:widowControl/>
              <w:numPr>
                <w:ilvl w:val="0"/>
                <w:numId w:val="6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生化檢驗報告</w:t>
            </w:r>
          </w:p>
        </w:tc>
      </w:tr>
      <w:tr w:rsidR="00AD0BFF" w:rsidRPr="00AE0665" w14:paraId="63808D36" w14:textId="77777777" w:rsidTr="008B7F94">
        <w:trPr>
          <w:trHeight w:val="269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EE48" w14:textId="2FF97BEF" w:rsidR="00AD0BFF" w:rsidRPr="00AE0665" w:rsidRDefault="0088055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BD64" w14:textId="568E3D74" w:rsidR="00303788" w:rsidRPr="00AE0665" w:rsidRDefault="00E9626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肌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小管病變</w:t>
            </w:r>
          </w:p>
          <w:p w14:paraId="02CF1E45" w14:textId="7FBA8E87" w:rsidR="00AD0BFF" w:rsidRPr="00AE0665" w:rsidRDefault="00E9626B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(Myotubular </w:t>
            </w:r>
            <w:r w:rsidR="00965189" w:rsidRPr="00AE0665">
              <w:rPr>
                <w:rFonts w:ascii="Times New Roman" w:eastAsia="標楷體" w:hAnsi="Times New Roman"/>
                <w:sz w:val="28"/>
                <w:szCs w:val="28"/>
              </w:rPr>
              <w:t>m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yopathy)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F5EF" w14:textId="27D2F62A" w:rsidR="00AD0BFF" w:rsidRPr="00AE0665" w:rsidRDefault="008130D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項必要臨床表徵及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項選擇臨床表徵，且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MTM1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基因具性聯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隱性遺傳之致病基因變異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CCDB" w14:textId="7955993C" w:rsidR="00AD0BFF" w:rsidRPr="00AE0665" w:rsidRDefault="008130D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7D27" w14:textId="77777777" w:rsidR="006965F2" w:rsidRPr="00AE0665" w:rsidRDefault="006965F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058FB96F" w14:textId="0B710985" w:rsidR="006965F2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54121D21" w14:textId="77777777" w:rsidR="006965F2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</w:t>
            </w:r>
          </w:p>
          <w:p w14:paraId="01371743" w14:textId="77777777" w:rsidR="006965F2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73B34E84" w14:textId="77777777" w:rsidR="006965F2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電生理檢查</w:t>
            </w:r>
          </w:p>
          <w:p w14:paraId="03393D6C" w14:textId="77777777" w:rsidR="006965F2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肌肉切片檢查</w:t>
            </w:r>
          </w:p>
          <w:p w14:paraId="5E8EA9D2" w14:textId="31049470" w:rsidR="006965F2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</w:t>
            </w:r>
          </w:p>
          <w:p w14:paraId="4DB2E824" w14:textId="15BB0EA4" w:rsidR="00AD0BFF" w:rsidRPr="00AE0665" w:rsidRDefault="006965F2" w:rsidP="00EB6CC8">
            <w:pPr>
              <w:pStyle w:val="a6"/>
              <w:widowControl/>
              <w:numPr>
                <w:ilvl w:val="0"/>
                <w:numId w:val="65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特殊檢查</w:t>
            </w:r>
            <w:r w:rsidR="00975B97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報告</w:t>
            </w:r>
          </w:p>
        </w:tc>
      </w:tr>
      <w:tr w:rsidR="00AD0BFF" w:rsidRPr="00AE0665" w14:paraId="0FE8120B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2C2E" w14:textId="54CEFFC8" w:rsidR="00AD0BFF" w:rsidRPr="00AE0665" w:rsidRDefault="0088055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CC41" w14:textId="77777777" w:rsidR="00CB01C8" w:rsidRPr="00AE0665" w:rsidRDefault="004B08C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Kallmann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氏症候群</w:t>
            </w:r>
          </w:p>
          <w:p w14:paraId="48C9B933" w14:textId="07D2A07F" w:rsidR="00AD0BFF" w:rsidRPr="00AE0665" w:rsidRDefault="004B08C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proofErr w:type="spell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Kallmann</w:t>
            </w:r>
            <w:proofErr w:type="spell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CB01C8" w:rsidRPr="00AE0665">
              <w:rPr>
                <w:rFonts w:ascii="Times New Roman" w:eastAsia="標楷體" w:hAnsi="Times New Roman"/>
                <w:sz w:val="28"/>
                <w:szCs w:val="28"/>
              </w:rPr>
              <w:t>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yndrome)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9862" w14:textId="50828614" w:rsidR="00C05698" w:rsidRPr="00AE0665" w:rsidRDefault="00C05698" w:rsidP="00A6170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符合下列</w:t>
            </w:r>
            <w:r w:rsidR="00F707BF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四項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7DD2C738" w14:textId="08E486FA" w:rsidR="00AD0BFF" w:rsidRPr="00AE0665" w:rsidRDefault="00C05698" w:rsidP="00A6170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 Age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≧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歲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/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≧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歲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3-6th months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時</w:t>
            </w:r>
            <w:r w:rsidR="00332684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no response to LHRH stimulation test)</w:t>
            </w:r>
            <w:r w:rsidR="00764B7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764B72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B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青春發育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(Hormone therapy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前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A750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女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胸部或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男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Genital 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≦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Tanner stage III</w:t>
            </w:r>
            <w:r w:rsidR="00A750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及睪丸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≦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8 ml</w:t>
            </w:r>
            <w:r w:rsidR="00A750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A7505D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 LHRH stimulation test : Abnormally low response: LH basal &lt;1.0IU/L, peak &lt;5.0IU/L</w:t>
            </w:r>
            <w:r w:rsidR="00332684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；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32684"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D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基因檢查發現致病性突變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AC8D" w14:textId="4FE47194" w:rsidR="00AD0BFF" w:rsidRPr="00AE0665" w:rsidRDefault="00B134B8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109D" w14:textId="77777777" w:rsidR="00B134B8" w:rsidRPr="00AE0665" w:rsidRDefault="00B134B8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714E3358" w14:textId="77777777" w:rsidR="00B134B8" w:rsidRPr="00AE0665" w:rsidRDefault="00B134B8" w:rsidP="00EB6CC8">
            <w:pPr>
              <w:pStyle w:val="a6"/>
              <w:widowControl/>
              <w:numPr>
                <w:ilvl w:val="0"/>
                <w:numId w:val="66"/>
              </w:numPr>
              <w:adjustRightInd w:val="0"/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6014AEC7" w14:textId="0517374F" w:rsidR="00B134B8" w:rsidRPr="00AE0665" w:rsidRDefault="00B134B8" w:rsidP="00EB6CC8">
            <w:pPr>
              <w:pStyle w:val="a6"/>
              <w:widowControl/>
              <w:numPr>
                <w:ilvl w:val="0"/>
                <w:numId w:val="66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</w:t>
            </w:r>
          </w:p>
          <w:p w14:paraId="17823466" w14:textId="77777777" w:rsidR="00B134B8" w:rsidRPr="00AE0665" w:rsidRDefault="00B134B8" w:rsidP="00EB6CC8">
            <w:pPr>
              <w:pStyle w:val="a6"/>
              <w:widowControl/>
              <w:numPr>
                <w:ilvl w:val="0"/>
                <w:numId w:val="66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</w:t>
            </w:r>
          </w:p>
          <w:p w14:paraId="7EB564C7" w14:textId="6DE0288D" w:rsidR="00AD0BFF" w:rsidRPr="00AE0665" w:rsidRDefault="00B134B8" w:rsidP="00EB6CC8">
            <w:pPr>
              <w:pStyle w:val="a6"/>
              <w:widowControl/>
              <w:numPr>
                <w:ilvl w:val="0"/>
                <w:numId w:val="66"/>
              </w:numPr>
              <w:adjustRightInd w:val="0"/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AD0BFF" w:rsidRPr="00AE0665" w14:paraId="5C6C965E" w14:textId="77777777" w:rsidTr="00C72CDF">
        <w:trPr>
          <w:trHeight w:val="2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EB43" w14:textId="013B5CF0" w:rsidR="00AD0BFF" w:rsidRPr="00AE0665" w:rsidRDefault="0088055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6B95" w14:textId="77777777" w:rsidR="00303788" w:rsidRPr="00AE0665" w:rsidRDefault="009C2FB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瓜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胺酸血症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  <w:p w14:paraId="52365D2E" w14:textId="3D46CB84" w:rsidR="00AD0BFF" w:rsidRPr="00AE0665" w:rsidRDefault="009C2FB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Citrullinemia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8083" w14:textId="2186B77C" w:rsidR="00AD0BFF" w:rsidRPr="00AE0665" w:rsidRDefault="00FE65AE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 w:rsidR="002C442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臨床症狀及徵兆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="000844D0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排除其他疾病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且具致病基因變異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CA0C" w14:textId="4F544904" w:rsidR="00AD0BFF" w:rsidRPr="00AE0665" w:rsidRDefault="004E70A0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C7F2" w14:textId="50C02EC0" w:rsidR="009B5B1A" w:rsidRPr="00AE0665" w:rsidRDefault="009B5B1A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4ADE0F8E" w14:textId="44079EEA" w:rsidR="009B5B1A" w:rsidRPr="00AE0665" w:rsidRDefault="009B5B1A" w:rsidP="00EB6CC8">
            <w:pPr>
              <w:widowControl/>
              <w:numPr>
                <w:ilvl w:val="0"/>
                <w:numId w:val="6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4CB2DEA1" w14:textId="63AD184A" w:rsidR="009B5B1A" w:rsidRPr="00AE0665" w:rsidRDefault="009B5B1A" w:rsidP="00EB6CC8">
            <w:pPr>
              <w:widowControl/>
              <w:numPr>
                <w:ilvl w:val="0"/>
                <w:numId w:val="6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</w:t>
            </w:r>
          </w:p>
          <w:p w14:paraId="6FCE00DE" w14:textId="77777777" w:rsidR="009B5B1A" w:rsidRPr="00AE0665" w:rsidRDefault="009B5B1A" w:rsidP="00EB6CC8">
            <w:pPr>
              <w:widowControl/>
              <w:numPr>
                <w:ilvl w:val="0"/>
                <w:numId w:val="6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基因檢查結果</w:t>
            </w:r>
          </w:p>
          <w:p w14:paraId="551331DC" w14:textId="02938124" w:rsidR="00AD0BFF" w:rsidRPr="00AE0665" w:rsidRDefault="009B5B1A" w:rsidP="00EB6CC8">
            <w:pPr>
              <w:widowControl/>
              <w:numPr>
                <w:ilvl w:val="0"/>
                <w:numId w:val="6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其他檢查</w:t>
            </w:r>
          </w:p>
        </w:tc>
      </w:tr>
      <w:tr w:rsidR="00B06AD5" w:rsidRPr="00AE0665" w14:paraId="41572E4F" w14:textId="77777777" w:rsidTr="00C07037">
        <w:trPr>
          <w:trHeight w:val="3345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212D" w14:textId="1A12A8C3" w:rsidR="00B06AD5" w:rsidRPr="00AE0665" w:rsidRDefault="00B06AD5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F06D" w14:textId="77777777" w:rsidR="00CC0B35" w:rsidRPr="00AE0665" w:rsidRDefault="0071035D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先天性血栓性血小板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低下紫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斑症</w:t>
            </w:r>
          </w:p>
          <w:p w14:paraId="65929C61" w14:textId="38F8C2FB" w:rsidR="00B06AD5" w:rsidRPr="00AE0665" w:rsidRDefault="0071035D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(Congenital </w:t>
            </w:r>
            <w:r w:rsidR="00805D2D" w:rsidRPr="00AE0665">
              <w:rPr>
                <w:rFonts w:ascii="Times New Roman" w:eastAsia="標楷體" w:hAnsi="Times New Roman"/>
                <w:sz w:val="28"/>
                <w:szCs w:val="28"/>
              </w:rPr>
              <w:t>t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hrombotic </w:t>
            </w:r>
            <w:r w:rsidR="00CC0B35" w:rsidRPr="00AE0665">
              <w:rPr>
                <w:rFonts w:ascii="Times New Roman" w:eastAsia="標楷體" w:hAnsi="Times New Roman"/>
                <w:sz w:val="28"/>
                <w:szCs w:val="28"/>
              </w:rPr>
              <w:t>t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hrombocytopenic </w:t>
            </w:r>
            <w:r w:rsidR="00CC0B35" w:rsidRPr="00AE0665">
              <w:rPr>
                <w:rFonts w:ascii="Times New Roman" w:eastAsia="標楷體" w:hAnsi="Times New Roman"/>
                <w:sz w:val="28"/>
                <w:szCs w:val="28"/>
              </w:rPr>
              <w:t>p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urpura)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17B2" w14:textId="33A08CC9" w:rsidR="000844D0" w:rsidRPr="00AE0665" w:rsidRDefault="00F024F1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符合臨床症狀及徵兆，且具致病基因變異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510" w14:textId="5FA969F5" w:rsidR="00B06AD5" w:rsidRPr="00AE0665" w:rsidRDefault="008A7550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54A0" w14:textId="30043496" w:rsidR="008A7550" w:rsidRPr="00AE0665" w:rsidRDefault="008A7550" w:rsidP="00C07037">
            <w:pPr>
              <w:widowControl/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DC3110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0C139FF" w14:textId="77777777" w:rsidR="008A7550" w:rsidRPr="00AE0665" w:rsidRDefault="008A7550" w:rsidP="00EB6CC8">
            <w:pPr>
              <w:widowControl/>
              <w:numPr>
                <w:ilvl w:val="0"/>
                <w:numId w:val="68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0B6976A6" w14:textId="77777777" w:rsidR="00DC3110" w:rsidRPr="00AE0665" w:rsidRDefault="008A7550" w:rsidP="00EB6CC8">
            <w:pPr>
              <w:widowControl/>
              <w:numPr>
                <w:ilvl w:val="0"/>
                <w:numId w:val="68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</w:t>
            </w:r>
          </w:p>
          <w:p w14:paraId="1318D520" w14:textId="11CA7EF4" w:rsidR="00DC3110" w:rsidRPr="00AE0665" w:rsidRDefault="00DC3110" w:rsidP="00EB6CC8">
            <w:pPr>
              <w:widowControl/>
              <w:numPr>
                <w:ilvl w:val="0"/>
                <w:numId w:val="68"/>
              </w:numPr>
              <w:adjustRightInd w:val="0"/>
              <w:snapToGrid w:val="0"/>
              <w:spacing w:line="3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血中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ADAMTS13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蛋白活性及血中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anti-ADAMTS13 antibody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狀態</w:t>
            </w:r>
          </w:p>
          <w:p w14:paraId="49C5B901" w14:textId="0B402B36" w:rsidR="00DC3110" w:rsidRPr="00AE0665" w:rsidRDefault="008A7550" w:rsidP="00EB6CC8">
            <w:pPr>
              <w:widowControl/>
              <w:numPr>
                <w:ilvl w:val="0"/>
                <w:numId w:val="68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基因檢查結果</w:t>
            </w:r>
          </w:p>
        </w:tc>
      </w:tr>
      <w:tr w:rsidR="00857F62" w:rsidRPr="00AE0665" w14:paraId="66A53361" w14:textId="77777777" w:rsidTr="00C07037">
        <w:trPr>
          <w:trHeight w:val="2324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368E" w14:textId="3EE66469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9A019" w14:textId="77777777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苯酮尿症</w:t>
            </w:r>
          </w:p>
          <w:p w14:paraId="1CB2A594" w14:textId="4AF97AB6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Phenylketonuria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6D6E4" w14:textId="097EABC5" w:rsidR="00C62BE5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 w:rsidR="00C62BE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實驗室檢驗報告為有意義的異常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，且</w:t>
            </w:r>
            <w:r w:rsidR="00C62BE5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任一個基因有二個致病點位，符合隱性遺傳模式。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9E2E" w14:textId="780327C8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25A9" w14:textId="4E871B58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2B2C64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79393963" w14:textId="77777777" w:rsidR="00E45213" w:rsidRPr="00AE0665" w:rsidRDefault="00857F62" w:rsidP="00EB6CC8">
            <w:pPr>
              <w:widowControl/>
              <w:numPr>
                <w:ilvl w:val="0"/>
                <w:numId w:val="71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1EACB629" w14:textId="77777777" w:rsidR="00E45213" w:rsidRPr="00AE0665" w:rsidRDefault="00857F62" w:rsidP="00EB6CC8">
            <w:pPr>
              <w:widowControl/>
              <w:numPr>
                <w:ilvl w:val="0"/>
                <w:numId w:val="71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</w:t>
            </w:r>
          </w:p>
          <w:p w14:paraId="2401A374" w14:textId="77777777" w:rsidR="00E45213" w:rsidRPr="00AE0665" w:rsidRDefault="00857F62" w:rsidP="00EB6CC8">
            <w:pPr>
              <w:widowControl/>
              <w:numPr>
                <w:ilvl w:val="0"/>
                <w:numId w:val="71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基因檢查結果</w:t>
            </w:r>
          </w:p>
          <w:p w14:paraId="7C370AC5" w14:textId="09F8AC96" w:rsidR="002B2C64" w:rsidRPr="00AE0665" w:rsidRDefault="002B2C64" w:rsidP="00EB6CC8">
            <w:pPr>
              <w:widowControl/>
              <w:numPr>
                <w:ilvl w:val="0"/>
                <w:numId w:val="71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其他檢查</w:t>
            </w:r>
          </w:p>
        </w:tc>
      </w:tr>
      <w:tr w:rsidR="00857F62" w:rsidRPr="00AE0665" w14:paraId="72589002" w14:textId="77777777" w:rsidTr="00C07037">
        <w:trPr>
          <w:trHeight w:val="2211"/>
          <w:jc w:val="center"/>
        </w:trPr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9D83D" w14:textId="4831E851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3D3E1" w14:textId="77777777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戊二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酸尿症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，第一型</w:t>
            </w:r>
          </w:p>
          <w:p w14:paraId="14E96EF5" w14:textId="20B86D3F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Glutaric aciduria type I, GA I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7BD4" w14:textId="5FB54A2F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符合臨床症狀及徵兆，</w:t>
            </w:r>
            <w:r w:rsidR="0002255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具</w:t>
            </w:r>
            <w:proofErr w:type="gramStart"/>
            <w:r w:rsidR="0002255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致病性雙等</w:t>
            </w:r>
            <w:proofErr w:type="gramEnd"/>
            <w:r w:rsidR="0002255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位基因突變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5127" w14:textId="4AEC1F3F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A015" w14:textId="4526AFA1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3865E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0B452A90" w14:textId="77777777" w:rsidR="00857F62" w:rsidRPr="00AE0665" w:rsidRDefault="00857F62" w:rsidP="00EB6CC8">
            <w:pPr>
              <w:widowControl/>
              <w:numPr>
                <w:ilvl w:val="0"/>
                <w:numId w:val="72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39424408" w14:textId="77777777" w:rsidR="003865E2" w:rsidRPr="00AE0665" w:rsidRDefault="00857F62" w:rsidP="00EB6CC8">
            <w:pPr>
              <w:widowControl/>
              <w:numPr>
                <w:ilvl w:val="0"/>
                <w:numId w:val="72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</w:t>
            </w:r>
          </w:p>
          <w:p w14:paraId="172F353E" w14:textId="77777777" w:rsidR="00857F62" w:rsidRPr="00AE0665" w:rsidRDefault="00857F62" w:rsidP="00EB6CC8">
            <w:pPr>
              <w:widowControl/>
              <w:numPr>
                <w:ilvl w:val="0"/>
                <w:numId w:val="72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</w:t>
            </w:r>
            <w:r w:rsidR="003865E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測報告</w:t>
            </w:r>
          </w:p>
          <w:p w14:paraId="2EE7168B" w14:textId="5AC159CC" w:rsidR="003865E2" w:rsidRPr="00AE0665" w:rsidRDefault="003865E2" w:rsidP="00EB6CC8">
            <w:pPr>
              <w:widowControl/>
              <w:numPr>
                <w:ilvl w:val="0"/>
                <w:numId w:val="72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</w:t>
            </w:r>
          </w:p>
        </w:tc>
      </w:tr>
      <w:tr w:rsidR="00857F62" w:rsidRPr="00AE0665" w14:paraId="7FD1374C" w14:textId="77777777" w:rsidTr="008B7F94">
        <w:trPr>
          <w:trHeight w:val="2268"/>
          <w:jc w:val="center"/>
        </w:trPr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1E95" w14:textId="4D49625E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650E" w14:textId="77777777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戊二</w:t>
            </w: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酸尿症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，第二型</w:t>
            </w:r>
          </w:p>
          <w:p w14:paraId="64E810BE" w14:textId="3937CBFE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Glutaric aciduria type II, GA II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4854" w14:textId="644BDA40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 w:rsidR="009E6B51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proofErr w:type="gramEnd"/>
            <w:r w:rsidR="009E6B51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必要之代謝生化指標，且具兩個等位基因致病基因變異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94C" w14:textId="346B4F25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A382" w14:textId="77777777" w:rsidR="00BB7B9D" w:rsidRPr="00AE0665" w:rsidRDefault="00BB7B9D" w:rsidP="00C07037">
            <w:pPr>
              <w:widowControl/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56C1707E" w14:textId="77777777" w:rsidR="00BB7B9D" w:rsidRPr="00AE0665" w:rsidRDefault="00BB7B9D" w:rsidP="00EB6CC8">
            <w:pPr>
              <w:widowControl/>
              <w:numPr>
                <w:ilvl w:val="0"/>
                <w:numId w:val="69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56056970" w14:textId="6DE8A198" w:rsidR="00BB7B9D" w:rsidRPr="00AE0665" w:rsidRDefault="00BB7B9D" w:rsidP="00EB6CC8">
            <w:pPr>
              <w:widowControl/>
              <w:numPr>
                <w:ilvl w:val="0"/>
                <w:numId w:val="69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</w:t>
            </w:r>
            <w:r w:rsidR="00FD7810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檢查報告</w:t>
            </w:r>
          </w:p>
          <w:p w14:paraId="4B6F1E4F" w14:textId="77777777" w:rsidR="00FD7810" w:rsidRPr="00AE0665" w:rsidRDefault="00BB7B9D" w:rsidP="00EB6CC8">
            <w:pPr>
              <w:widowControl/>
              <w:numPr>
                <w:ilvl w:val="0"/>
                <w:numId w:val="69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25E5E6BA" w14:textId="198D3560" w:rsidR="00857F62" w:rsidRPr="00AE0665" w:rsidRDefault="00BB7B9D" w:rsidP="00EB6CC8">
            <w:pPr>
              <w:widowControl/>
              <w:numPr>
                <w:ilvl w:val="0"/>
                <w:numId w:val="69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</w:t>
            </w:r>
            <w:r w:rsidR="00FD7810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報告</w:t>
            </w:r>
          </w:p>
        </w:tc>
      </w:tr>
      <w:tr w:rsidR="00857F62" w:rsidRPr="00AE0665" w14:paraId="0F5921CB" w14:textId="77777777" w:rsidTr="008B7F94">
        <w:trPr>
          <w:trHeight w:val="209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C7AA" w14:textId="0B75B226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CB854" w14:textId="77777777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外胚層增生不良症</w:t>
            </w:r>
          </w:p>
          <w:p w14:paraId="2EE07876" w14:textId="6FC7FF28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(Ectodermal dysplasia)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0714" w14:textId="77F825A9" w:rsidR="00857F62" w:rsidRPr="00AE0665" w:rsidRDefault="00FA03EF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符合必要臨床症狀及徵兆，相關檢查報告異常，及具致病基因變異</w:t>
            </w:r>
            <w:r w:rsidR="00857F62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7DA9" w14:textId="606CF967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8C526" w14:textId="62305423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332C5F" w:rsidRPr="00AE0665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8A02FC1" w14:textId="77777777" w:rsidR="00857F62" w:rsidRPr="00AE0665" w:rsidRDefault="00857F62" w:rsidP="00EB6CC8">
            <w:pPr>
              <w:widowControl/>
              <w:numPr>
                <w:ilvl w:val="0"/>
                <w:numId w:val="70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7030ED4C" w14:textId="77777777" w:rsidR="001F4640" w:rsidRPr="00AE0665" w:rsidRDefault="001F4640" w:rsidP="00EB6CC8">
            <w:pPr>
              <w:widowControl/>
              <w:numPr>
                <w:ilvl w:val="0"/>
                <w:numId w:val="70"/>
              </w:numPr>
              <w:adjustRightInd w:val="0"/>
              <w:snapToGrid w:val="0"/>
              <w:spacing w:line="3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相關檢查報告</w:t>
            </w:r>
          </w:p>
          <w:p w14:paraId="11D76562" w14:textId="73DF71EC" w:rsidR="00857F62" w:rsidRPr="00AE0665" w:rsidRDefault="001F4640" w:rsidP="00EB6CC8">
            <w:pPr>
              <w:widowControl/>
              <w:numPr>
                <w:ilvl w:val="0"/>
                <w:numId w:val="70"/>
              </w:numPr>
              <w:adjustRightInd w:val="0"/>
              <w:snapToGrid w:val="0"/>
              <w:spacing w:line="3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</w:t>
            </w:r>
            <w:r w:rsidR="00857F62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因檢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測報告</w:t>
            </w:r>
          </w:p>
        </w:tc>
      </w:tr>
      <w:tr w:rsidR="00857F62" w:rsidRPr="00AE0665" w14:paraId="6F6EAB15" w14:textId="77777777" w:rsidTr="00C07037">
        <w:trPr>
          <w:trHeight w:val="244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9A76" w14:textId="3D401D4B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51624" w14:textId="77777777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同基因合子蛋白質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缺乏症</w:t>
            </w:r>
          </w:p>
          <w:p w14:paraId="7FA59BF9" w14:textId="4C5F4250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(Homozygous protein C deficiency)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8A02" w14:textId="6C9CB1A3" w:rsidR="00857F62" w:rsidRPr="00AE0665" w:rsidRDefault="001E7829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符合明確之臨床症狀及徵兆、檢驗報告（含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Protein C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缺乏之實驗數據）及基因檢測確認</w:t>
            </w:r>
            <w:r w:rsidR="00857F62"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2D98" w14:textId="3F5EEF0B" w:rsidR="00857F62" w:rsidRPr="00AE0665" w:rsidRDefault="00857F62" w:rsidP="00C07037">
            <w:p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3BFC" w14:textId="1E68C234" w:rsidR="00857F62" w:rsidRPr="00AE0665" w:rsidRDefault="00857F62" w:rsidP="00C07037">
            <w:pPr>
              <w:widowControl/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735D3AB" w14:textId="6A1E819A" w:rsidR="00E45213" w:rsidRPr="00AE0665" w:rsidRDefault="00857F62" w:rsidP="00EB6CC8">
            <w:pPr>
              <w:widowControl/>
              <w:numPr>
                <w:ilvl w:val="0"/>
                <w:numId w:val="73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6FFB7467" w14:textId="7943C051" w:rsidR="001E7829" w:rsidRPr="00AE0665" w:rsidRDefault="00857F62" w:rsidP="00EB6CC8">
            <w:pPr>
              <w:widowControl/>
              <w:numPr>
                <w:ilvl w:val="0"/>
                <w:numId w:val="73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</w:t>
            </w:r>
            <w:r w:rsidR="001E782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檢查報告</w:t>
            </w:r>
          </w:p>
          <w:p w14:paraId="4F0202D2" w14:textId="77777777" w:rsidR="00857F62" w:rsidRPr="00AE0665" w:rsidRDefault="00857F62" w:rsidP="00EB6CC8">
            <w:pPr>
              <w:widowControl/>
              <w:numPr>
                <w:ilvl w:val="0"/>
                <w:numId w:val="73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</w:t>
            </w:r>
            <w:r w:rsidR="00472396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測報告</w:t>
            </w:r>
          </w:p>
          <w:p w14:paraId="73D5E2E7" w14:textId="754D59EA" w:rsidR="00472396" w:rsidRPr="00AE0665" w:rsidRDefault="00472396" w:rsidP="00EB6CC8">
            <w:pPr>
              <w:widowControl/>
              <w:numPr>
                <w:ilvl w:val="0"/>
                <w:numId w:val="73"/>
              </w:numPr>
              <w:adjustRightInd w:val="0"/>
              <w:snapToGrid w:val="0"/>
              <w:spacing w:line="3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影像學報告</w:t>
            </w:r>
          </w:p>
        </w:tc>
      </w:tr>
      <w:tr w:rsidR="00857F62" w:rsidRPr="00AE0665" w14:paraId="60EE96FF" w14:textId="77777777" w:rsidTr="009F0DF0">
        <w:trPr>
          <w:trHeight w:val="5159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B2AD" w14:textId="5FB096A4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BE98" w14:textId="77777777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黏</w:t>
            </w:r>
            <w:proofErr w:type="gramEnd"/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多醣症</w:t>
            </w:r>
          </w:p>
          <w:p w14:paraId="6E2A5363" w14:textId="7784E80D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Mucopolysaccharidoses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275D1" w14:textId="04B62C1B" w:rsidR="002D6F03" w:rsidRPr="00AE0665" w:rsidRDefault="002D6F03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1)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「新生兒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代謝篩檢陽性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個案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符合實驗室檢驗、影像學檢查異常，且具致病性基因異常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；或</w:t>
            </w:r>
          </w:p>
          <w:p w14:paraId="68CDF42C" w14:textId="5E9A0757" w:rsidR="00CC0279" w:rsidRPr="00AE0665" w:rsidRDefault="002D6F03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(2)</w:t>
            </w:r>
            <w:r w:rsidR="00684F64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非新生兒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個案</w:t>
            </w:r>
            <w:r w:rsidR="0026713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符合各器官系統中至少</w:t>
            </w:r>
            <w:proofErr w:type="gramStart"/>
            <w:r w:rsidR="0026713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proofErr w:type="gramEnd"/>
            <w:r w:rsidR="0026713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系統具有一項或一項以上之臨床症狀及徵兆、</w:t>
            </w:r>
            <w:r w:rsidR="00CC027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實驗室檢驗為有意義的異常</w:t>
            </w:r>
            <w:r w:rsidR="0026713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CC027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影像學檢查報告具一項或一項以上之異常</w:t>
            </w:r>
            <w:r w:rsidR="00267139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且具致病性基因異常</w:t>
            </w:r>
            <w:r w:rsidR="001E5123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3BE3" w14:textId="6520CFD9" w:rsidR="00857F62" w:rsidRPr="00AE0665" w:rsidRDefault="00857F6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2B111" w14:textId="3F73843D" w:rsidR="00857F62" w:rsidRPr="00AE0665" w:rsidRDefault="00857F62" w:rsidP="00A6170B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4B34A8"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6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4BDFAEF8" w14:textId="77777777" w:rsidR="00857F62" w:rsidRPr="00AE0665" w:rsidRDefault="00857F62" w:rsidP="00EB6CC8">
            <w:pPr>
              <w:widowControl/>
              <w:numPr>
                <w:ilvl w:val="0"/>
                <w:numId w:val="7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1206ADEA" w14:textId="66F3659F" w:rsidR="00601D99" w:rsidRPr="00AE0665" w:rsidRDefault="00601D99" w:rsidP="00EB6CC8">
            <w:pPr>
              <w:widowControl/>
              <w:numPr>
                <w:ilvl w:val="0"/>
                <w:numId w:val="7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酵素檢測報告</w:t>
            </w:r>
          </w:p>
          <w:p w14:paraId="254AB503" w14:textId="3FC83EED" w:rsidR="00601D99" w:rsidRPr="00AE0665" w:rsidRDefault="00601D99" w:rsidP="00EB6CC8">
            <w:pPr>
              <w:widowControl/>
              <w:numPr>
                <w:ilvl w:val="0"/>
                <w:numId w:val="7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3E0F071C" w14:textId="0EECA70D" w:rsidR="00601D99" w:rsidRPr="00AE0665" w:rsidRDefault="00601D99" w:rsidP="00EB6CC8">
            <w:pPr>
              <w:widowControl/>
              <w:numPr>
                <w:ilvl w:val="0"/>
                <w:numId w:val="7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尿液醣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胺聚醣的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總量檢測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(DMB/Cre. Ratio) </w:t>
            </w:r>
          </w:p>
          <w:p w14:paraId="128277CF" w14:textId="77777777" w:rsidR="004B34A8" w:rsidRPr="00AE0665" w:rsidRDefault="00601D99" w:rsidP="00EB6CC8">
            <w:pPr>
              <w:widowControl/>
              <w:numPr>
                <w:ilvl w:val="0"/>
                <w:numId w:val="7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尿液醣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胺聚醣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衍生、組構之雙醣單位定性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二次元電泳</w:t>
            </w:r>
            <w:proofErr w:type="gramEnd"/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或定量檢測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液相層析串聯式質譜分析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;LC-MS/MS assay)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檢測報告</w:t>
            </w:r>
          </w:p>
          <w:p w14:paraId="3C8F4FA1" w14:textId="0438CFA4" w:rsidR="00857F62" w:rsidRPr="00AE0665" w:rsidRDefault="00601D99" w:rsidP="00EB6CC8">
            <w:pPr>
              <w:widowControl/>
              <w:numPr>
                <w:ilvl w:val="0"/>
                <w:numId w:val="7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影像檢查報告</w:t>
            </w:r>
          </w:p>
        </w:tc>
      </w:tr>
      <w:tr w:rsidR="00CD2D7C" w:rsidRPr="00AE0665" w14:paraId="6EC7BB93" w14:textId="77777777" w:rsidTr="00233B5D">
        <w:trPr>
          <w:trHeight w:val="2718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C1B3" w14:textId="19E32272" w:rsidR="00CD2D7C" w:rsidRPr="00AE0665" w:rsidRDefault="00CD2D7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8A07" w14:textId="77777777" w:rsidR="00CD2D7C" w:rsidRDefault="00CD2D7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Schaaf-Yang </w:t>
            </w:r>
          </w:p>
          <w:p w14:paraId="5A13070D" w14:textId="045A123E" w:rsidR="00CD2D7C" w:rsidRDefault="00CD2D7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4F2EE7C3" w14:textId="42850693" w:rsidR="00CD2D7C" w:rsidRPr="00AE0665" w:rsidRDefault="00CD2D7C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CD2D7C">
              <w:rPr>
                <w:rFonts w:ascii="Times New Roman" w:eastAsia="標楷體" w:hAnsi="Times New Roman" w:hint="eastAsia"/>
                <w:sz w:val="28"/>
                <w:szCs w:val="28"/>
              </w:rPr>
              <w:t>Schaaf-Yang syndrome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07DE" w14:textId="65F033CF" w:rsidR="00CD2D7C" w:rsidRPr="00AE0665" w:rsidRDefault="00CD2D7C" w:rsidP="001D666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sz w:val="28"/>
                <w:szCs w:val="28"/>
              </w:rPr>
              <w:t>符合四項必要臨床表徵</w:t>
            </w:r>
            <w:r w:rsidR="001D666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新生兒期全身</w:t>
            </w:r>
            <w:proofErr w:type="gramStart"/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肌</w:t>
            </w:r>
            <w:proofErr w:type="gramEnd"/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張力低下</w:t>
            </w:r>
            <w:r w:rsidR="001D666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新生兒期遠端關節攣縮</w:t>
            </w:r>
            <w:r w:rsidR="001D666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新生兒期呼吸窘迫</w:t>
            </w:r>
            <w:r w:rsidR="001D666C">
              <w:rPr>
                <w:rFonts w:ascii="Times New Roman" w:eastAsia="標楷體" w:hAnsi="Times New Roman" w:hint="eastAsia"/>
                <w:sz w:val="28"/>
                <w:szCs w:val="28"/>
              </w:rPr>
              <w:t>、</w:t>
            </w:r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發展遲緩</w:t>
            </w:r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1D666C" w:rsidRPr="001D666C">
              <w:rPr>
                <w:rFonts w:ascii="Times New Roman" w:eastAsia="標楷體" w:hAnsi="Times New Roman" w:hint="eastAsia"/>
                <w:sz w:val="28"/>
                <w:szCs w:val="28"/>
              </w:rPr>
              <w:t>認知障礙</w:t>
            </w:r>
            <w:r w:rsidR="001D666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Pr="00CD2D7C">
              <w:rPr>
                <w:rFonts w:ascii="Times New Roman" w:eastAsia="標楷體" w:hAnsi="Times New Roman" w:hint="eastAsia"/>
                <w:sz w:val="28"/>
                <w:szCs w:val="28"/>
              </w:rPr>
              <w:t>，且具致病基因變異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BC4B" w14:textId="2AF12F0D" w:rsidR="00CD2D7C" w:rsidRPr="00AE0665" w:rsidRDefault="00CD2D7C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BFF75" w14:textId="35609EE5" w:rsidR="00CD2D7C" w:rsidRPr="00AE0665" w:rsidRDefault="00CD2D7C" w:rsidP="00CD2D7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A39012F" w14:textId="162E6C08" w:rsidR="00CD2D7C" w:rsidRPr="00CD2D7C" w:rsidRDefault="00CD2D7C" w:rsidP="00EB6CC8">
            <w:pPr>
              <w:widowControl/>
              <w:numPr>
                <w:ilvl w:val="0"/>
                <w:numId w:val="7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37EF3D6B" w14:textId="4E3C962E" w:rsidR="00CD2D7C" w:rsidRPr="00CD2D7C" w:rsidRDefault="00CD2D7C" w:rsidP="00EB6CC8">
            <w:pPr>
              <w:widowControl/>
              <w:numPr>
                <w:ilvl w:val="0"/>
                <w:numId w:val="7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  <w:p w14:paraId="3A44719F" w14:textId="47B04BCD" w:rsidR="00CD2D7C" w:rsidRPr="00AE0665" w:rsidRDefault="00CD2D7C" w:rsidP="00EB6CC8">
            <w:pPr>
              <w:widowControl/>
              <w:numPr>
                <w:ilvl w:val="0"/>
                <w:numId w:val="77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實驗室檢查報告</w:t>
            </w:r>
          </w:p>
        </w:tc>
      </w:tr>
      <w:tr w:rsidR="00B82EC8" w:rsidRPr="00AE0665" w14:paraId="47513A95" w14:textId="77777777" w:rsidTr="00233B5D">
        <w:trPr>
          <w:trHeight w:val="16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71C9" w14:textId="6CA47A3D" w:rsidR="00B82EC8" w:rsidRDefault="00B82EC8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06BA" w14:textId="77777777" w:rsidR="00B82EC8" w:rsidRDefault="000B2CB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B2CBF">
              <w:rPr>
                <w:rFonts w:ascii="Times New Roman" w:eastAsia="標楷體" w:hAnsi="Times New Roman" w:hint="eastAsia"/>
                <w:sz w:val="28"/>
                <w:szCs w:val="28"/>
              </w:rPr>
              <w:t>Basilicata-Akhtar</w:t>
            </w:r>
            <w:r w:rsidRPr="000B2CBF">
              <w:rPr>
                <w:rFonts w:ascii="Times New Roman" w:eastAsia="標楷體" w:hAnsi="Times New Roman" w:hint="eastAsia"/>
                <w:sz w:val="28"/>
                <w:szCs w:val="28"/>
              </w:rPr>
              <w:t>症候群</w:t>
            </w:r>
          </w:p>
          <w:p w14:paraId="61211524" w14:textId="38E40558" w:rsidR="0022511F" w:rsidRPr="00CD2D7C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2511F">
              <w:rPr>
                <w:rFonts w:ascii="Times New Roman" w:eastAsia="標楷體" w:hAnsi="Times New Roman"/>
                <w:sz w:val="28"/>
                <w:szCs w:val="28"/>
              </w:rPr>
              <w:t>Basilicata-Akhtar Syndrome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0036" w14:textId="036615B5" w:rsidR="00B82EC8" w:rsidRPr="00CD2D7C" w:rsidRDefault="00DA061E" w:rsidP="001D666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 w:rsidR="00EC7DF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四項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必要</w:t>
            </w:r>
            <w:r w:rsidR="00D57069" w:rsidRPr="00D57069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臨床症狀及徵兆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</w:t>
            </w:r>
            <w:r w:rsidR="00690634" w:rsidRPr="0069063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腦部核磁共振造影檢查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報告異常，及具致病基因變異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F44F" w14:textId="146E4F6D" w:rsidR="00B82EC8" w:rsidRPr="00AE0665" w:rsidRDefault="00A03E6B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62D4" w14:textId="2AD6ED4F" w:rsidR="001410F8" w:rsidRPr="00AE0665" w:rsidRDefault="001410F8" w:rsidP="001410F8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="002F3A0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0EE02FCB" w14:textId="77777777" w:rsidR="001410F8" w:rsidRPr="00CD2D7C" w:rsidRDefault="001410F8" w:rsidP="00EB6CC8">
            <w:pPr>
              <w:widowControl/>
              <w:numPr>
                <w:ilvl w:val="0"/>
                <w:numId w:val="78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49962AE1" w14:textId="3621C493" w:rsidR="001410F8" w:rsidRDefault="00044356" w:rsidP="00EB6CC8">
            <w:pPr>
              <w:widowControl/>
              <w:numPr>
                <w:ilvl w:val="0"/>
                <w:numId w:val="78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43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腦部核磁共振造影檢查報告</w:t>
            </w:r>
          </w:p>
          <w:p w14:paraId="4D8A2243" w14:textId="754C3DC3" w:rsidR="00B82EC8" w:rsidRPr="00AE0665" w:rsidRDefault="002F3A03" w:rsidP="00EB6CC8">
            <w:pPr>
              <w:widowControl/>
              <w:numPr>
                <w:ilvl w:val="0"/>
                <w:numId w:val="78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22511F" w:rsidRPr="00AE0665" w14:paraId="1D5CF574" w14:textId="77777777" w:rsidTr="00233B5D">
        <w:trPr>
          <w:trHeight w:val="16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BB93" w14:textId="69C4F243" w:rsidR="0022511F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6EF6" w14:textId="77777777" w:rsidR="0022511F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舞蹈症</w:t>
            </w:r>
            <w:r w:rsidRPr="0022511F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proofErr w:type="gramStart"/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棘</w:t>
            </w:r>
            <w:proofErr w:type="gramEnd"/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红细胞增多症</w:t>
            </w:r>
          </w:p>
          <w:p w14:paraId="16D3C0CF" w14:textId="0BFBAEAE" w:rsidR="0022511F" w:rsidRPr="000B2CBF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(C</w:t>
            </w:r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horea-acanthocytosis</w:t>
            </w:r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proofErr w:type="spellStart"/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ChAc</w:t>
            </w:r>
            <w:proofErr w:type="spell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86D6" w14:textId="23E4ECFA" w:rsidR="0022511F" w:rsidRPr="00AE0665" w:rsidRDefault="00D733CA" w:rsidP="001D666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733C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至少一</w:t>
            </w:r>
            <w:r w:rsidRPr="00D733C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項必要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主要表徵</w:t>
            </w:r>
            <w:r w:rsidRPr="00D733C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，腦</w:t>
            </w:r>
            <w:proofErr w:type="gramStart"/>
            <w:r w:rsidRPr="00D733C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部磁振造</w:t>
            </w:r>
            <w:proofErr w:type="gramEnd"/>
            <w:r w:rsidRPr="00D733C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影檢查報告異常，及具致病基因變異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9E13" w14:textId="0ECCADD9" w:rsidR="0022511F" w:rsidRPr="00AE0665" w:rsidRDefault="00D733CA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7850" w14:textId="77777777" w:rsidR="00D733CA" w:rsidRPr="00AE0665" w:rsidRDefault="00D733CA" w:rsidP="00D733CA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CA76EFB" w14:textId="77777777" w:rsidR="00D733CA" w:rsidRPr="00CD2D7C" w:rsidRDefault="00D733CA" w:rsidP="00EB6CC8">
            <w:pPr>
              <w:widowControl/>
              <w:numPr>
                <w:ilvl w:val="0"/>
                <w:numId w:val="81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1C753C48" w14:textId="746BC5ED" w:rsidR="00D733CA" w:rsidRDefault="00D733CA" w:rsidP="00EB6CC8">
            <w:pPr>
              <w:widowControl/>
              <w:numPr>
                <w:ilvl w:val="0"/>
                <w:numId w:val="81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443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0443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</w:t>
            </w:r>
            <w:r w:rsidRPr="00D733C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磁振</w:t>
            </w:r>
            <w:r w:rsidRPr="000443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造</w:t>
            </w:r>
            <w:proofErr w:type="gramEnd"/>
            <w:r w:rsidRPr="00044356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影檢查報告</w:t>
            </w:r>
          </w:p>
          <w:p w14:paraId="26B2330B" w14:textId="2F604CF6" w:rsidR="0022511F" w:rsidRPr="00AE0665" w:rsidRDefault="00D733CA" w:rsidP="00EB6CC8">
            <w:pPr>
              <w:widowControl/>
              <w:numPr>
                <w:ilvl w:val="0"/>
                <w:numId w:val="81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22511F" w:rsidRPr="00AE0665" w14:paraId="448F5C10" w14:textId="77777777" w:rsidTr="00233B5D">
        <w:trPr>
          <w:trHeight w:val="16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5FEB" w14:textId="0057506F" w:rsidR="0022511F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49E9" w14:textId="77777777" w:rsidR="0022511F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嚴重複合型免疫缺乏症</w:t>
            </w:r>
          </w:p>
          <w:p w14:paraId="531A6CDF" w14:textId="58358006" w:rsidR="0022511F" w:rsidRPr="000B2CBF" w:rsidRDefault="0022511F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Severe Combined </w:t>
            </w:r>
            <w:proofErr w:type="spellStart"/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ImmunoDeficiency</w:t>
            </w:r>
            <w:proofErr w:type="spellEnd"/>
            <w:r w:rsidRPr="0022511F">
              <w:rPr>
                <w:rFonts w:ascii="Times New Roman" w:eastAsia="標楷體" w:hAnsi="Times New Roman" w:hint="eastAsia"/>
                <w:sz w:val="28"/>
                <w:szCs w:val="28"/>
              </w:rPr>
              <w:t>, SCID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D11E" w14:textId="77777777" w:rsidR="0022511F" w:rsidRDefault="0009020D" w:rsidP="001D666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須符合：</w:t>
            </w:r>
          </w:p>
          <w:p w14:paraId="28BBF34B" w14:textId="77777777" w:rsidR="0009020D" w:rsidRDefault="0009020D" w:rsidP="00EB6CC8">
            <w:pPr>
              <w:widowControl/>
              <w:numPr>
                <w:ilvl w:val="0"/>
                <w:numId w:val="79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臨床症狀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含篩檢</w:t>
            </w:r>
            <w:proofErr w:type="gramEnd"/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，實驗室檢驗報告顯示有嚴重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CD3 T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淋巴球低下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(&lt; 300 cells/mm3)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CD4 naïve T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淋巴球低下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占比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&lt;20%)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，與基因檢測找到符合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>遺傳模式之致病基因變異三項皆符合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14:paraId="37CF9130" w14:textId="6D1B5127" w:rsidR="0009020D" w:rsidRPr="00AE0665" w:rsidRDefault="0009020D" w:rsidP="00EB6CC8">
            <w:pPr>
              <w:widowControl/>
              <w:numPr>
                <w:ilvl w:val="0"/>
                <w:numId w:val="79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臨床症狀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含篩檢</w:t>
            </w:r>
            <w:proofErr w:type="gramEnd"/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) 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符合且實驗室檢驗報告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次以上皆顯示有嚴重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CD3 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CD4 naïve T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淋巴球低下，雖基因檢測報告尚未找到基因變異，但淋巴增生功能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(Lymphocyte proliferation function) 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低於正常</w:t>
            </w:r>
            <w:r w:rsidRPr="0009020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10%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A0AD" w14:textId="29380128" w:rsidR="0022511F" w:rsidRPr="00AE0665" w:rsidRDefault="0009020D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lastRenderedPageBreak/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0185" w14:textId="729C05B5" w:rsidR="009C7C3F" w:rsidRPr="00AE0665" w:rsidRDefault="009C7C3F" w:rsidP="009C7C3F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項及第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196507DC" w14:textId="77777777" w:rsidR="009C7C3F" w:rsidRPr="00CD2D7C" w:rsidRDefault="009C7C3F" w:rsidP="00EB6CC8">
            <w:pPr>
              <w:widowControl/>
              <w:numPr>
                <w:ilvl w:val="0"/>
                <w:numId w:val="80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63CF141F" w14:textId="5AF4D5CF" w:rsidR="009C7C3F" w:rsidRDefault="009C7C3F" w:rsidP="00EB6CC8">
            <w:pPr>
              <w:widowControl/>
              <w:numPr>
                <w:ilvl w:val="0"/>
                <w:numId w:val="80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7C3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7DBB4D5F" w14:textId="7629F176" w:rsidR="009C7C3F" w:rsidRDefault="009C7C3F" w:rsidP="00EB6CC8">
            <w:pPr>
              <w:widowControl/>
              <w:numPr>
                <w:ilvl w:val="0"/>
                <w:numId w:val="80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7C3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影像學或特殊檢查檢查報告</w:t>
            </w:r>
          </w:p>
          <w:p w14:paraId="267DD634" w14:textId="0F05926D" w:rsidR="0022511F" w:rsidRPr="00AE0665" w:rsidRDefault="009C7C3F" w:rsidP="00EB6CC8">
            <w:pPr>
              <w:widowControl/>
              <w:numPr>
                <w:ilvl w:val="0"/>
                <w:numId w:val="80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F648A3" w:rsidRPr="00AE0665" w14:paraId="3D9AEBBC" w14:textId="77777777" w:rsidTr="00233B5D">
        <w:trPr>
          <w:trHeight w:val="16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6B29" w14:textId="3F777001" w:rsidR="00F648A3" w:rsidRDefault="00F648A3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F239" w14:textId="77777777" w:rsidR="00172072" w:rsidRDefault="0017207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2072">
              <w:rPr>
                <w:rFonts w:ascii="Times New Roman" w:eastAsia="標楷體" w:hAnsi="Times New Roman" w:hint="eastAsia"/>
                <w:sz w:val="28"/>
                <w:szCs w:val="28"/>
              </w:rPr>
              <w:t>先天性</w:t>
            </w:r>
            <w:proofErr w:type="gramStart"/>
            <w:r w:rsidRPr="00172072">
              <w:rPr>
                <w:rFonts w:ascii="Times New Roman" w:eastAsia="標楷體" w:hAnsi="Times New Roman" w:hint="eastAsia"/>
                <w:sz w:val="28"/>
                <w:szCs w:val="28"/>
              </w:rPr>
              <w:t>醣基化</w:t>
            </w:r>
            <w:proofErr w:type="gramEnd"/>
            <w:r w:rsidRPr="00172072">
              <w:rPr>
                <w:rFonts w:ascii="Times New Roman" w:eastAsia="標楷體" w:hAnsi="Times New Roman" w:hint="eastAsia"/>
                <w:sz w:val="28"/>
                <w:szCs w:val="28"/>
              </w:rPr>
              <w:t>障礙</w:t>
            </w:r>
          </w:p>
          <w:p w14:paraId="4039C5AF" w14:textId="05EEAFB9" w:rsidR="00F648A3" w:rsidRPr="0022511F" w:rsidRDefault="00172072" w:rsidP="00A6170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172072">
              <w:rPr>
                <w:rFonts w:ascii="Times New Roman" w:eastAsia="標楷體" w:hAnsi="Times New Roman" w:hint="eastAsia"/>
                <w:sz w:val="28"/>
                <w:szCs w:val="28"/>
              </w:rPr>
              <w:t>Congenital Disorder of Glycosylation; CDG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907D" w14:textId="5031E4E1" w:rsidR="00F648A3" w:rsidRDefault="00172072" w:rsidP="001D666C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明確之致病基因變異，且具身體診察、神經學診察及實驗室檢查佐證資料證實符合二系統以上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之臨床症狀及徵兆，其遺傳模式屬臨床型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基因型吻合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(genotype-phenotype correlation) </w:t>
            </w:r>
            <w:r w:rsidRPr="0017207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之基因名稱</w:t>
            </w:r>
            <w:r w:rsid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="00F85F55"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先天性</w:t>
            </w:r>
            <w:proofErr w:type="gramStart"/>
            <w:r w:rsidR="00F85F55"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醣基化</w:t>
            </w:r>
            <w:proofErr w:type="gramEnd"/>
            <w:r w:rsidR="00F85F55"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障礙</w:t>
            </w:r>
            <w:r w:rsidR="00F85F55"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(Gene name - CDG)</w:t>
            </w:r>
            <w:r w:rsid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AA94" w14:textId="26E4FBAD" w:rsidR="00F648A3" w:rsidRPr="00AE0665" w:rsidRDefault="00172072" w:rsidP="00A6170B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AFA4" w14:textId="027D575F" w:rsidR="00172072" w:rsidRPr="00AE0665" w:rsidRDefault="00172072" w:rsidP="00172072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4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B0CDB2E" w14:textId="77777777" w:rsidR="00172072" w:rsidRPr="00CD2D7C" w:rsidRDefault="00172072" w:rsidP="00EB6CC8">
            <w:pPr>
              <w:widowControl/>
              <w:numPr>
                <w:ilvl w:val="0"/>
                <w:numId w:val="82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77413AD1" w14:textId="77777777" w:rsidR="00172072" w:rsidRDefault="00172072" w:rsidP="00EB6CC8">
            <w:pPr>
              <w:widowControl/>
              <w:numPr>
                <w:ilvl w:val="0"/>
                <w:numId w:val="82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7C3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2AAE3FBD" w14:textId="4F0C6AAE" w:rsidR="00F85F55" w:rsidRDefault="00F85F55" w:rsidP="00EB6CC8">
            <w:pPr>
              <w:widowControl/>
              <w:numPr>
                <w:ilvl w:val="0"/>
                <w:numId w:val="82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</w:t>
            </w:r>
            <w:proofErr w:type="gramStart"/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部核磁照</w:t>
            </w:r>
            <w:proofErr w:type="gramEnd"/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影檢查</w:t>
            </w:r>
          </w:p>
          <w:p w14:paraId="3BCCDF2F" w14:textId="2DD6F629" w:rsidR="00F648A3" w:rsidRPr="00AE0665" w:rsidRDefault="00172072" w:rsidP="00EB6CC8">
            <w:pPr>
              <w:widowControl/>
              <w:numPr>
                <w:ilvl w:val="0"/>
                <w:numId w:val="82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F85F55" w:rsidRPr="00AE0665" w14:paraId="7CD44C41" w14:textId="77777777" w:rsidTr="00233B5D">
        <w:trPr>
          <w:trHeight w:val="16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160E" w14:textId="7119177B" w:rsidR="00F85F55" w:rsidRDefault="00F85F55" w:rsidP="00F85F5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D42C" w14:textId="77777777" w:rsidR="00F85F55" w:rsidRDefault="00F85F55" w:rsidP="00F85F5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遺傳性出血性血管擴張症</w:t>
            </w:r>
          </w:p>
          <w:p w14:paraId="1858BC8E" w14:textId="40910F02" w:rsidR="00F85F55" w:rsidRPr="0022511F" w:rsidRDefault="00F85F55" w:rsidP="00F85F5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Hereditary Hemorrhagic Telangiectasia; HHT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B8ED" w14:textId="77777777" w:rsidR="00F85F55" w:rsidRDefault="00F85F55" w:rsidP="00F85F5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須符合：</w:t>
            </w:r>
          </w:p>
          <w:p w14:paraId="21CC765F" w14:textId="0B898CEA" w:rsidR="00F85F55" w:rsidRDefault="00F85F55" w:rsidP="00EB6CC8">
            <w:pPr>
              <w:widowControl/>
              <w:numPr>
                <w:ilvl w:val="0"/>
                <w:numId w:val="83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明確之致病基因變異，家族一等親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(first-degree)</w:t>
            </w:r>
            <w:proofErr w:type="gramStart"/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中具確診</w:t>
            </w:r>
            <w:proofErr w:type="gramEnd"/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者，具二項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以上必要之臨床症狀及徵兆，且經實驗室檢查及影像學檢查佐證資料證實，其遺傳模式符合臨床型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基因型吻合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lastRenderedPageBreak/>
              <w:t xml:space="preserve">(genotype-phenotype correlation) 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之遺傳性出血性血管擴張症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  <w:p w14:paraId="1F46402C" w14:textId="62BD776D" w:rsidR="00F85F55" w:rsidRDefault="00F85F55" w:rsidP="00EB6CC8">
            <w:pPr>
              <w:widowControl/>
              <w:numPr>
                <w:ilvl w:val="0"/>
                <w:numId w:val="83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明確之致病基因變異，無家族史，具三項必要之臨床症狀及徵兆，且經實驗室檢查及影像學檢查佐證資料證實，其遺傳模式符合臨床型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基因型吻合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(genotype-phenotype correlation) 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之遺傳性出血性血管擴張症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8E61" w14:textId="3997E6A0" w:rsidR="00F85F55" w:rsidRPr="00AE0665" w:rsidRDefault="00F85F55" w:rsidP="00F85F55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lastRenderedPageBreak/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6BBB" w14:textId="387AB6F0" w:rsidR="00F85F55" w:rsidRPr="00AE0665" w:rsidRDefault="00F85F55" w:rsidP="00F85F5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(1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3D1DCBE3" w14:textId="77777777" w:rsidR="00F85F55" w:rsidRPr="00CD2D7C" w:rsidRDefault="00F85F55" w:rsidP="00EB6CC8">
            <w:pPr>
              <w:widowControl/>
              <w:numPr>
                <w:ilvl w:val="0"/>
                <w:numId w:val="8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3B238CF8" w14:textId="77777777" w:rsidR="00F85F55" w:rsidRDefault="00F85F55" w:rsidP="00EB6CC8">
            <w:pPr>
              <w:widowControl/>
              <w:numPr>
                <w:ilvl w:val="0"/>
                <w:numId w:val="8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7C3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459C13F0" w14:textId="271F4091" w:rsidR="00F85F55" w:rsidRDefault="00F85F55" w:rsidP="00EB6CC8">
            <w:pPr>
              <w:widowControl/>
              <w:numPr>
                <w:ilvl w:val="0"/>
                <w:numId w:val="8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影像學檢查報告</w:t>
            </w:r>
          </w:p>
          <w:p w14:paraId="74FCCC32" w14:textId="2746F930" w:rsidR="00F85F55" w:rsidRDefault="00F85F55" w:rsidP="00EB6CC8">
            <w:pPr>
              <w:widowControl/>
              <w:numPr>
                <w:ilvl w:val="0"/>
                <w:numId w:val="8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特殊檢查報告</w:t>
            </w:r>
          </w:p>
          <w:p w14:paraId="7A1B1A7E" w14:textId="0F2CD2B5" w:rsidR="00F85F55" w:rsidRPr="00AE0665" w:rsidRDefault="00F85F55" w:rsidP="00EB6CC8">
            <w:pPr>
              <w:widowControl/>
              <w:numPr>
                <w:ilvl w:val="0"/>
                <w:numId w:val="84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  <w:tr w:rsidR="00F85F55" w:rsidRPr="00AE0665" w14:paraId="660E1F13" w14:textId="77777777" w:rsidTr="00233B5D">
        <w:trPr>
          <w:trHeight w:val="1680"/>
          <w:jc w:val="center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3353" w14:textId="189C5DAB" w:rsidR="00F85F55" w:rsidRDefault="00F85F55" w:rsidP="00F85F5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30B97" w14:textId="77777777" w:rsidR="00F85F55" w:rsidRDefault="00F85F55" w:rsidP="00F85F5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Cockayne</w:t>
            </w: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氏症候群</w:t>
            </w: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柯凱因氏症候群</w:t>
            </w: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3FFDBE1C" w14:textId="33DE7851" w:rsidR="00F85F55" w:rsidRPr="0022511F" w:rsidRDefault="00F85F55" w:rsidP="00F85F5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F85F55">
              <w:rPr>
                <w:rFonts w:ascii="Times New Roman" w:eastAsia="標楷體" w:hAnsi="Times New Roman" w:hint="eastAsia"/>
                <w:sz w:val="28"/>
                <w:szCs w:val="28"/>
              </w:rPr>
              <w:t>Cockayne Syndrome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3128A" w14:textId="571537E0" w:rsidR="00F85F55" w:rsidRDefault="00F85F55" w:rsidP="00F85F5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明確之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ERCC6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ERCC8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雙合子致病基因變異，且具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項必要及至少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含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選擇之臨床症狀及徵兆，其遺傳模式屬臨床型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-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基因型吻合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(genotype-phenotype correlation) 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之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Cockayne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氏症候群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柯凱因氏症候群</w:t>
            </w:r>
            <w:r w:rsidRPr="00F85F5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EDDB" w14:textId="13776C9B" w:rsidR="00F85F55" w:rsidRPr="00AE0665" w:rsidRDefault="00F85F55" w:rsidP="00F85F55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AE066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需要</w:t>
            </w:r>
            <w:r w:rsidRPr="00AE0665">
              <w:rPr>
                <w:rFonts w:ascii="Times New Roman" w:eastAsia="標楷體" w:hAnsi="Times New Roman" w:hint="eastAsia"/>
                <w:sz w:val="28"/>
                <w:szCs w:val="28"/>
              </w:rPr>
              <w:t>，需檢附基因檢測報告</w:t>
            </w:r>
            <w:r w:rsidRPr="00AE0665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  <w:tc>
          <w:tcPr>
            <w:tcW w:w="1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BA2E" w14:textId="5CE160DD" w:rsidR="00F85F55" w:rsidRPr="00AE0665" w:rsidRDefault="00F85F55" w:rsidP="00F85F55">
            <w:pPr>
              <w:widowControl/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需檢附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第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5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項為必要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Pr="00AE066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  <w:p w14:paraId="79047736" w14:textId="77777777" w:rsidR="00F85F55" w:rsidRPr="00CD2D7C" w:rsidRDefault="00F85F55" w:rsidP="00EB6CC8">
            <w:pPr>
              <w:widowControl/>
              <w:numPr>
                <w:ilvl w:val="0"/>
                <w:numId w:val="8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病歷資料</w:t>
            </w:r>
          </w:p>
          <w:p w14:paraId="3B5E402A" w14:textId="77777777" w:rsidR="00F85F55" w:rsidRDefault="00F85F55" w:rsidP="00EB6CC8">
            <w:pPr>
              <w:widowControl/>
              <w:numPr>
                <w:ilvl w:val="0"/>
                <w:numId w:val="8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C7C3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實驗室檢驗報告</w:t>
            </w:r>
          </w:p>
          <w:p w14:paraId="29D05451" w14:textId="06FDC668" w:rsidR="00F85F55" w:rsidRDefault="00F85F55" w:rsidP="00EB6CC8">
            <w:pPr>
              <w:widowControl/>
              <w:numPr>
                <w:ilvl w:val="0"/>
                <w:numId w:val="8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腦部核磁共振影像</w:t>
            </w:r>
          </w:p>
          <w:p w14:paraId="7703E0AE" w14:textId="77777777" w:rsidR="00F85F55" w:rsidRDefault="00F85F55" w:rsidP="00EB6CC8">
            <w:pPr>
              <w:widowControl/>
              <w:numPr>
                <w:ilvl w:val="0"/>
                <w:numId w:val="8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特殊檢查報告</w:t>
            </w:r>
          </w:p>
          <w:p w14:paraId="4BA3CD77" w14:textId="53261516" w:rsidR="00F85F55" w:rsidRPr="00AE0665" w:rsidRDefault="00F85F55" w:rsidP="00EB6CC8">
            <w:pPr>
              <w:widowControl/>
              <w:numPr>
                <w:ilvl w:val="0"/>
                <w:numId w:val="85"/>
              </w:num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D2D7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基因檢測報告</w:t>
            </w:r>
          </w:p>
        </w:tc>
      </w:tr>
    </w:tbl>
    <w:p w14:paraId="141680B7" w14:textId="77777777" w:rsidR="00B5023D" w:rsidRPr="00AE0665" w:rsidRDefault="00B5023D" w:rsidP="00376172">
      <w:pPr>
        <w:widowControl/>
        <w:rPr>
          <w:rFonts w:ascii="Times New Roman" w:eastAsia="標楷體" w:hAnsi="Times New Roman"/>
        </w:rPr>
      </w:pPr>
    </w:p>
    <w:sectPr w:rsidR="00B5023D" w:rsidRPr="00AE0665" w:rsidSect="00CD3E55">
      <w:footerReference w:type="even" r:id="rId8"/>
      <w:footerReference w:type="default" r:id="rId9"/>
      <w:pgSz w:w="11906" w:h="16838"/>
      <w:pgMar w:top="993" w:right="567" w:bottom="426" w:left="56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20A4" w14:textId="77777777" w:rsidR="00EB6CC8" w:rsidRDefault="00EB6CC8">
      <w:r>
        <w:separator/>
      </w:r>
    </w:p>
  </w:endnote>
  <w:endnote w:type="continuationSeparator" w:id="0">
    <w:p w14:paraId="6A83AB56" w14:textId="77777777" w:rsidR="00EB6CC8" w:rsidRDefault="00EB6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1DE3" w14:textId="77777777" w:rsidR="005F0873" w:rsidRDefault="005F0873" w:rsidP="005F08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43D6">
      <w:rPr>
        <w:rStyle w:val="a5"/>
        <w:noProof/>
      </w:rPr>
      <w:t>1</w:t>
    </w:r>
    <w:r>
      <w:rPr>
        <w:rStyle w:val="a5"/>
      </w:rPr>
      <w:fldChar w:fldCharType="end"/>
    </w:r>
  </w:p>
  <w:p w14:paraId="21A05A58" w14:textId="77777777" w:rsidR="005F0873" w:rsidRDefault="005F08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B008" w14:textId="77777777" w:rsidR="00C05585" w:rsidRDefault="00C055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61BBFD0B" w14:textId="77777777" w:rsidR="00C05585" w:rsidRDefault="00C055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EE79" w14:textId="77777777" w:rsidR="00EB6CC8" w:rsidRDefault="00EB6CC8">
      <w:r>
        <w:separator/>
      </w:r>
    </w:p>
  </w:footnote>
  <w:footnote w:type="continuationSeparator" w:id="0">
    <w:p w14:paraId="3A236653" w14:textId="77777777" w:rsidR="00EB6CC8" w:rsidRDefault="00EB6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674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D493D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32864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E31939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430F4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732E40"/>
    <w:multiLevelType w:val="hybridMultilevel"/>
    <w:tmpl w:val="4D7030B8"/>
    <w:lvl w:ilvl="0" w:tplc="13F6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55500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400868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619A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93BD8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ACD0797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E7333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0F5706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CD20A8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4A73E5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962AF3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7321A1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8582C26"/>
    <w:multiLevelType w:val="hybridMultilevel"/>
    <w:tmpl w:val="7E087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9685F8F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616305"/>
    <w:multiLevelType w:val="hybridMultilevel"/>
    <w:tmpl w:val="80FA9574"/>
    <w:lvl w:ilvl="0" w:tplc="2562A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EE79C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D476F10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C93E5E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20469C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FB175CE"/>
    <w:multiLevelType w:val="hybridMultilevel"/>
    <w:tmpl w:val="515A7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15C787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1C94AB6"/>
    <w:multiLevelType w:val="hybridMultilevel"/>
    <w:tmpl w:val="7E087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2E85958"/>
    <w:multiLevelType w:val="hybridMultilevel"/>
    <w:tmpl w:val="7E087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4E2F54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363530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3F34BD6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5696C52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473081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BD021A"/>
    <w:multiLevelType w:val="hybridMultilevel"/>
    <w:tmpl w:val="7E087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430AD6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F395510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0D21F6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338391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8931B1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95B13FE"/>
    <w:multiLevelType w:val="hybridMultilevel"/>
    <w:tmpl w:val="340C1D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3A174DC1"/>
    <w:multiLevelType w:val="hybridMultilevel"/>
    <w:tmpl w:val="80FA9574"/>
    <w:lvl w:ilvl="0" w:tplc="2562A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EE79C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A9D4FD5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9D5BB8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E632D23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2F1512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68D5CBE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6E50F9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78B696F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8743DB5"/>
    <w:multiLevelType w:val="hybridMultilevel"/>
    <w:tmpl w:val="351A9092"/>
    <w:lvl w:ilvl="0" w:tplc="96908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0CE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C0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6A3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CD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0E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4A1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3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A0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8872E82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9864FC2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B1A59AA"/>
    <w:multiLevelType w:val="hybridMultilevel"/>
    <w:tmpl w:val="BF48E5D2"/>
    <w:lvl w:ilvl="0" w:tplc="F612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B5304C6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B857A75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BB1008E"/>
    <w:multiLevelType w:val="hybridMultilevel"/>
    <w:tmpl w:val="7E087CD0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2C87A56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1C0878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DC245C6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DD05EC5"/>
    <w:multiLevelType w:val="hybridMultilevel"/>
    <w:tmpl w:val="7E087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EEB434E"/>
    <w:multiLevelType w:val="hybridMultilevel"/>
    <w:tmpl w:val="7E087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□"/>
      <w:lvlJc w:val="left"/>
      <w:pPr>
        <w:ind w:left="900" w:hanging="420"/>
      </w:pPr>
      <w:rPr>
        <w:rFonts w:ascii="標楷體" w:eastAsia="標楷體" w:hAnsi="標楷體"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00F1D2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0976730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1143C00"/>
    <w:multiLevelType w:val="hybridMultilevel"/>
    <w:tmpl w:val="165637F0"/>
    <w:lvl w:ilvl="0" w:tplc="5D34E8C0">
      <w:start w:val="1"/>
      <w:numFmt w:val="decimal"/>
      <w:lvlText w:val="(%1)"/>
      <w:lvlJc w:val="left"/>
      <w:pPr>
        <w:ind w:left="840" w:hanging="480"/>
      </w:pPr>
      <w:rPr>
        <w:rFonts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5DD2B53A">
      <w:start w:val="1"/>
      <w:numFmt w:val="decimal"/>
      <w:lvlText w:val="%3.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1" w15:restartNumberingAfterBreak="0">
    <w:nsid w:val="56C873F6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6DC0ECE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317D1C"/>
    <w:multiLevelType w:val="hybridMultilevel"/>
    <w:tmpl w:val="88F82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89148D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172C27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C65573E"/>
    <w:multiLevelType w:val="hybridMultilevel"/>
    <w:tmpl w:val="7EA0533A"/>
    <w:lvl w:ilvl="0" w:tplc="C8D0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C821FB9"/>
    <w:multiLevelType w:val="hybridMultilevel"/>
    <w:tmpl w:val="88F82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48875DC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7CE2848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B74210C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D553097"/>
    <w:multiLevelType w:val="hybridMultilevel"/>
    <w:tmpl w:val="11CC2D2A"/>
    <w:lvl w:ilvl="0" w:tplc="C040F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E5757C9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E7E3097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1E530D4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2A032AC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3C761A4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4792691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47F74AD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55F1AF0"/>
    <w:multiLevelType w:val="hybridMultilevel"/>
    <w:tmpl w:val="538EF622"/>
    <w:lvl w:ilvl="0" w:tplc="5D34E8C0">
      <w:start w:val="1"/>
      <w:numFmt w:val="decimal"/>
      <w:lvlText w:val="(%1)"/>
      <w:lvlJc w:val="left"/>
      <w:pPr>
        <w:ind w:left="840" w:hanging="480"/>
      </w:pPr>
      <w:rPr>
        <w:rFonts w:hAnsi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0" w15:restartNumberingAfterBreak="0">
    <w:nsid w:val="75BA414D"/>
    <w:multiLevelType w:val="hybridMultilevel"/>
    <w:tmpl w:val="B6A2E59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76A5FC0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8801D29"/>
    <w:multiLevelType w:val="hybridMultilevel"/>
    <w:tmpl w:val="80C0BE7A"/>
    <w:lvl w:ilvl="0" w:tplc="A4A84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E351E60"/>
    <w:multiLevelType w:val="hybridMultilevel"/>
    <w:tmpl w:val="631ED6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4037CC"/>
    <w:multiLevelType w:val="hybridMultilevel"/>
    <w:tmpl w:val="9AD41DB0"/>
    <w:lvl w:ilvl="0" w:tplc="F612B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71"/>
  </w:num>
  <w:num w:numId="3">
    <w:abstractNumId w:val="5"/>
  </w:num>
  <w:num w:numId="4">
    <w:abstractNumId w:val="15"/>
  </w:num>
  <w:num w:numId="5">
    <w:abstractNumId w:val="80"/>
  </w:num>
  <w:num w:numId="6">
    <w:abstractNumId w:val="13"/>
  </w:num>
  <w:num w:numId="7">
    <w:abstractNumId w:val="62"/>
  </w:num>
  <w:num w:numId="8">
    <w:abstractNumId w:val="51"/>
  </w:num>
  <w:num w:numId="9">
    <w:abstractNumId w:val="70"/>
  </w:num>
  <w:num w:numId="10">
    <w:abstractNumId w:val="3"/>
  </w:num>
  <w:num w:numId="11">
    <w:abstractNumId w:val="14"/>
  </w:num>
  <w:num w:numId="12">
    <w:abstractNumId w:val="77"/>
  </w:num>
  <w:num w:numId="13">
    <w:abstractNumId w:val="73"/>
  </w:num>
  <w:num w:numId="14">
    <w:abstractNumId w:val="28"/>
  </w:num>
  <w:num w:numId="15">
    <w:abstractNumId w:val="21"/>
  </w:num>
  <w:num w:numId="16">
    <w:abstractNumId w:val="16"/>
  </w:num>
  <w:num w:numId="17">
    <w:abstractNumId w:val="52"/>
  </w:num>
  <w:num w:numId="18">
    <w:abstractNumId w:val="82"/>
  </w:num>
  <w:num w:numId="19">
    <w:abstractNumId w:val="8"/>
  </w:num>
  <w:num w:numId="20">
    <w:abstractNumId w:val="18"/>
  </w:num>
  <w:num w:numId="21">
    <w:abstractNumId w:val="58"/>
  </w:num>
  <w:num w:numId="22">
    <w:abstractNumId w:val="49"/>
  </w:num>
  <w:num w:numId="23">
    <w:abstractNumId w:val="9"/>
  </w:num>
  <w:num w:numId="24">
    <w:abstractNumId w:val="65"/>
  </w:num>
  <w:num w:numId="25">
    <w:abstractNumId w:val="24"/>
  </w:num>
  <w:num w:numId="26">
    <w:abstractNumId w:val="33"/>
  </w:num>
  <w:num w:numId="27">
    <w:abstractNumId w:val="1"/>
  </w:num>
  <w:num w:numId="28">
    <w:abstractNumId w:val="19"/>
  </w:num>
  <w:num w:numId="29">
    <w:abstractNumId w:val="79"/>
  </w:num>
  <w:num w:numId="30">
    <w:abstractNumId w:val="60"/>
  </w:num>
  <w:num w:numId="31">
    <w:abstractNumId w:val="39"/>
  </w:num>
  <w:num w:numId="32">
    <w:abstractNumId w:val="75"/>
  </w:num>
  <w:num w:numId="33">
    <w:abstractNumId w:val="74"/>
  </w:num>
  <w:num w:numId="34">
    <w:abstractNumId w:val="69"/>
  </w:num>
  <w:num w:numId="35">
    <w:abstractNumId w:val="6"/>
  </w:num>
  <w:num w:numId="36">
    <w:abstractNumId w:val="31"/>
  </w:num>
  <w:num w:numId="37">
    <w:abstractNumId w:val="81"/>
  </w:num>
  <w:num w:numId="38">
    <w:abstractNumId w:val="29"/>
  </w:num>
  <w:num w:numId="39">
    <w:abstractNumId w:val="35"/>
  </w:num>
  <w:num w:numId="40">
    <w:abstractNumId w:val="36"/>
  </w:num>
  <w:num w:numId="41">
    <w:abstractNumId w:val="45"/>
  </w:num>
  <w:num w:numId="42">
    <w:abstractNumId w:val="43"/>
  </w:num>
  <w:num w:numId="43">
    <w:abstractNumId w:val="55"/>
  </w:num>
  <w:num w:numId="44">
    <w:abstractNumId w:val="40"/>
  </w:num>
  <w:num w:numId="45">
    <w:abstractNumId w:val="46"/>
  </w:num>
  <w:num w:numId="46">
    <w:abstractNumId w:val="44"/>
  </w:num>
  <w:num w:numId="47">
    <w:abstractNumId w:val="11"/>
  </w:num>
  <w:num w:numId="48">
    <w:abstractNumId w:val="4"/>
  </w:num>
  <w:num w:numId="49">
    <w:abstractNumId w:val="41"/>
  </w:num>
  <w:num w:numId="50">
    <w:abstractNumId w:val="37"/>
  </w:num>
  <w:num w:numId="51">
    <w:abstractNumId w:val="38"/>
  </w:num>
  <w:num w:numId="52">
    <w:abstractNumId w:val="7"/>
  </w:num>
  <w:num w:numId="53">
    <w:abstractNumId w:val="30"/>
  </w:num>
  <w:num w:numId="54">
    <w:abstractNumId w:val="0"/>
  </w:num>
  <w:num w:numId="55">
    <w:abstractNumId w:val="42"/>
  </w:num>
  <w:num w:numId="56">
    <w:abstractNumId w:val="22"/>
  </w:num>
  <w:num w:numId="57">
    <w:abstractNumId w:val="34"/>
  </w:num>
  <w:num w:numId="58">
    <w:abstractNumId w:val="53"/>
  </w:num>
  <w:num w:numId="59">
    <w:abstractNumId w:val="47"/>
  </w:num>
  <w:num w:numId="60">
    <w:abstractNumId w:val="25"/>
  </w:num>
  <w:num w:numId="61">
    <w:abstractNumId w:val="32"/>
  </w:num>
  <w:num w:numId="62">
    <w:abstractNumId w:val="57"/>
  </w:num>
  <w:num w:numId="63">
    <w:abstractNumId w:val="56"/>
  </w:num>
  <w:num w:numId="64">
    <w:abstractNumId w:val="66"/>
  </w:num>
  <w:num w:numId="65">
    <w:abstractNumId w:val="26"/>
  </w:num>
  <w:num w:numId="66">
    <w:abstractNumId w:val="17"/>
  </w:num>
  <w:num w:numId="67">
    <w:abstractNumId w:val="27"/>
  </w:num>
  <w:num w:numId="68">
    <w:abstractNumId w:val="54"/>
  </w:num>
  <w:num w:numId="69">
    <w:abstractNumId w:val="64"/>
  </w:num>
  <w:num w:numId="70">
    <w:abstractNumId w:val="72"/>
  </w:num>
  <w:num w:numId="71">
    <w:abstractNumId w:val="10"/>
  </w:num>
  <w:num w:numId="72">
    <w:abstractNumId w:val="20"/>
  </w:num>
  <w:num w:numId="73">
    <w:abstractNumId w:val="48"/>
  </w:num>
  <w:num w:numId="74">
    <w:abstractNumId w:val="83"/>
  </w:num>
  <w:num w:numId="75">
    <w:abstractNumId w:val="50"/>
  </w:num>
  <w:num w:numId="76">
    <w:abstractNumId w:val="84"/>
  </w:num>
  <w:num w:numId="77">
    <w:abstractNumId w:val="68"/>
  </w:num>
  <w:num w:numId="78">
    <w:abstractNumId w:val="78"/>
  </w:num>
  <w:num w:numId="79">
    <w:abstractNumId w:val="67"/>
  </w:num>
  <w:num w:numId="80">
    <w:abstractNumId w:val="59"/>
  </w:num>
  <w:num w:numId="81">
    <w:abstractNumId w:val="76"/>
  </w:num>
  <w:num w:numId="82">
    <w:abstractNumId w:val="2"/>
  </w:num>
  <w:num w:numId="83">
    <w:abstractNumId w:val="63"/>
  </w:num>
  <w:num w:numId="84">
    <w:abstractNumId w:val="61"/>
  </w:num>
  <w:num w:numId="85">
    <w:abstractNumId w:val="12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FE4"/>
    <w:rsid w:val="00003BB7"/>
    <w:rsid w:val="00003C5D"/>
    <w:rsid w:val="00015B3B"/>
    <w:rsid w:val="00022559"/>
    <w:rsid w:val="0002348F"/>
    <w:rsid w:val="00032D5A"/>
    <w:rsid w:val="0003594B"/>
    <w:rsid w:val="000369CA"/>
    <w:rsid w:val="00036BD3"/>
    <w:rsid w:val="00041087"/>
    <w:rsid w:val="00044356"/>
    <w:rsid w:val="00045821"/>
    <w:rsid w:val="00053BDC"/>
    <w:rsid w:val="0005727D"/>
    <w:rsid w:val="0006701C"/>
    <w:rsid w:val="00077D20"/>
    <w:rsid w:val="0008027E"/>
    <w:rsid w:val="000844D0"/>
    <w:rsid w:val="0009020D"/>
    <w:rsid w:val="0009322F"/>
    <w:rsid w:val="000944B1"/>
    <w:rsid w:val="000A1260"/>
    <w:rsid w:val="000A6F02"/>
    <w:rsid w:val="000B2CBF"/>
    <w:rsid w:val="000B64F8"/>
    <w:rsid w:val="000D1737"/>
    <w:rsid w:val="000D4CEF"/>
    <w:rsid w:val="000D588E"/>
    <w:rsid w:val="000F40D7"/>
    <w:rsid w:val="000F44F1"/>
    <w:rsid w:val="0010670D"/>
    <w:rsid w:val="00106D52"/>
    <w:rsid w:val="00127DF1"/>
    <w:rsid w:val="00134049"/>
    <w:rsid w:val="001410F8"/>
    <w:rsid w:val="0014120A"/>
    <w:rsid w:val="001440C8"/>
    <w:rsid w:val="00146B92"/>
    <w:rsid w:val="00147C7C"/>
    <w:rsid w:val="00150C55"/>
    <w:rsid w:val="0015372C"/>
    <w:rsid w:val="0016489C"/>
    <w:rsid w:val="001679BC"/>
    <w:rsid w:val="001711E7"/>
    <w:rsid w:val="00172072"/>
    <w:rsid w:val="00176300"/>
    <w:rsid w:val="0018409C"/>
    <w:rsid w:val="00194605"/>
    <w:rsid w:val="0019648C"/>
    <w:rsid w:val="001A0FDF"/>
    <w:rsid w:val="001A18A6"/>
    <w:rsid w:val="001A224B"/>
    <w:rsid w:val="001C1E85"/>
    <w:rsid w:val="001C2D9D"/>
    <w:rsid w:val="001C524A"/>
    <w:rsid w:val="001C678A"/>
    <w:rsid w:val="001D666C"/>
    <w:rsid w:val="001E2067"/>
    <w:rsid w:val="001E4E6C"/>
    <w:rsid w:val="001E5123"/>
    <w:rsid w:val="001E5C23"/>
    <w:rsid w:val="001E7829"/>
    <w:rsid w:val="001E7F8B"/>
    <w:rsid w:val="001F00B1"/>
    <w:rsid w:val="001F1E2C"/>
    <w:rsid w:val="001F4640"/>
    <w:rsid w:val="001F4870"/>
    <w:rsid w:val="00200DAC"/>
    <w:rsid w:val="00211BA8"/>
    <w:rsid w:val="0022511F"/>
    <w:rsid w:val="00232008"/>
    <w:rsid w:val="00233B5D"/>
    <w:rsid w:val="00240008"/>
    <w:rsid w:val="00242052"/>
    <w:rsid w:val="002435CA"/>
    <w:rsid w:val="00261A19"/>
    <w:rsid w:val="00267139"/>
    <w:rsid w:val="0026734A"/>
    <w:rsid w:val="0027053B"/>
    <w:rsid w:val="00273052"/>
    <w:rsid w:val="00273721"/>
    <w:rsid w:val="00280A1E"/>
    <w:rsid w:val="002B2C64"/>
    <w:rsid w:val="002C4429"/>
    <w:rsid w:val="002D6F03"/>
    <w:rsid w:val="002F2CA8"/>
    <w:rsid w:val="002F3A03"/>
    <w:rsid w:val="0030365A"/>
    <w:rsid w:val="00303788"/>
    <w:rsid w:val="0030574A"/>
    <w:rsid w:val="003165A2"/>
    <w:rsid w:val="003222C5"/>
    <w:rsid w:val="0032433A"/>
    <w:rsid w:val="00332684"/>
    <w:rsid w:val="00332C5F"/>
    <w:rsid w:val="00352441"/>
    <w:rsid w:val="00353B1E"/>
    <w:rsid w:val="00353EF8"/>
    <w:rsid w:val="003572F0"/>
    <w:rsid w:val="00360842"/>
    <w:rsid w:val="00363D6D"/>
    <w:rsid w:val="00371DC3"/>
    <w:rsid w:val="00373D3A"/>
    <w:rsid w:val="00373F4D"/>
    <w:rsid w:val="00376172"/>
    <w:rsid w:val="003810E9"/>
    <w:rsid w:val="003865E2"/>
    <w:rsid w:val="003A1DE6"/>
    <w:rsid w:val="003A310E"/>
    <w:rsid w:val="003A3BCF"/>
    <w:rsid w:val="003C2149"/>
    <w:rsid w:val="003D34BC"/>
    <w:rsid w:val="003E370C"/>
    <w:rsid w:val="003F7472"/>
    <w:rsid w:val="00406CD3"/>
    <w:rsid w:val="00410E75"/>
    <w:rsid w:val="0041735E"/>
    <w:rsid w:val="00417434"/>
    <w:rsid w:val="00424523"/>
    <w:rsid w:val="004252C6"/>
    <w:rsid w:val="004337A4"/>
    <w:rsid w:val="004369A8"/>
    <w:rsid w:val="00440A5C"/>
    <w:rsid w:val="00450A97"/>
    <w:rsid w:val="00450EEE"/>
    <w:rsid w:val="00454880"/>
    <w:rsid w:val="0045534B"/>
    <w:rsid w:val="00472396"/>
    <w:rsid w:val="0047543F"/>
    <w:rsid w:val="004915F7"/>
    <w:rsid w:val="0049433B"/>
    <w:rsid w:val="004A39A7"/>
    <w:rsid w:val="004B08C8"/>
    <w:rsid w:val="004B1435"/>
    <w:rsid w:val="004B34A8"/>
    <w:rsid w:val="004B65DA"/>
    <w:rsid w:val="004B7016"/>
    <w:rsid w:val="004C59D2"/>
    <w:rsid w:val="004D286C"/>
    <w:rsid w:val="004D2BD0"/>
    <w:rsid w:val="004D6992"/>
    <w:rsid w:val="004E5CA7"/>
    <w:rsid w:val="004E70A0"/>
    <w:rsid w:val="004F0457"/>
    <w:rsid w:val="004F15DD"/>
    <w:rsid w:val="004F5BF5"/>
    <w:rsid w:val="00500608"/>
    <w:rsid w:val="00516FD3"/>
    <w:rsid w:val="00523AFE"/>
    <w:rsid w:val="0052635B"/>
    <w:rsid w:val="00527F95"/>
    <w:rsid w:val="00536C9F"/>
    <w:rsid w:val="00537A3D"/>
    <w:rsid w:val="005421E0"/>
    <w:rsid w:val="0056370A"/>
    <w:rsid w:val="00565A1E"/>
    <w:rsid w:val="00573C48"/>
    <w:rsid w:val="005800A8"/>
    <w:rsid w:val="005861DC"/>
    <w:rsid w:val="005A6E63"/>
    <w:rsid w:val="005A738F"/>
    <w:rsid w:val="005B036B"/>
    <w:rsid w:val="005C1902"/>
    <w:rsid w:val="005C6405"/>
    <w:rsid w:val="005C66C1"/>
    <w:rsid w:val="005D799B"/>
    <w:rsid w:val="005E45AF"/>
    <w:rsid w:val="005F0873"/>
    <w:rsid w:val="005F5353"/>
    <w:rsid w:val="00601D99"/>
    <w:rsid w:val="00602CE5"/>
    <w:rsid w:val="0060341B"/>
    <w:rsid w:val="006038DE"/>
    <w:rsid w:val="006066D1"/>
    <w:rsid w:val="00611C45"/>
    <w:rsid w:val="006140A0"/>
    <w:rsid w:val="00616661"/>
    <w:rsid w:val="006171AD"/>
    <w:rsid w:val="006207BB"/>
    <w:rsid w:val="00621E3D"/>
    <w:rsid w:val="00623B7A"/>
    <w:rsid w:val="006363F1"/>
    <w:rsid w:val="00637562"/>
    <w:rsid w:val="00640862"/>
    <w:rsid w:val="00640C01"/>
    <w:rsid w:val="00645DC0"/>
    <w:rsid w:val="00646584"/>
    <w:rsid w:val="00646B56"/>
    <w:rsid w:val="00656AA1"/>
    <w:rsid w:val="00674314"/>
    <w:rsid w:val="00683168"/>
    <w:rsid w:val="00684F64"/>
    <w:rsid w:val="00690634"/>
    <w:rsid w:val="0069153F"/>
    <w:rsid w:val="006950D7"/>
    <w:rsid w:val="006965F2"/>
    <w:rsid w:val="00696618"/>
    <w:rsid w:val="006D1464"/>
    <w:rsid w:val="006D5DAD"/>
    <w:rsid w:val="006D761D"/>
    <w:rsid w:val="006E1FA9"/>
    <w:rsid w:val="006E2617"/>
    <w:rsid w:val="006F0118"/>
    <w:rsid w:val="006F3956"/>
    <w:rsid w:val="006F6D0A"/>
    <w:rsid w:val="007002A2"/>
    <w:rsid w:val="0071035D"/>
    <w:rsid w:val="00713050"/>
    <w:rsid w:val="007140BD"/>
    <w:rsid w:val="0072634C"/>
    <w:rsid w:val="00730749"/>
    <w:rsid w:val="00750B27"/>
    <w:rsid w:val="00751B4A"/>
    <w:rsid w:val="007560F6"/>
    <w:rsid w:val="00760BCD"/>
    <w:rsid w:val="00764B72"/>
    <w:rsid w:val="00764D09"/>
    <w:rsid w:val="00772DF9"/>
    <w:rsid w:val="00777B92"/>
    <w:rsid w:val="007874CB"/>
    <w:rsid w:val="00793A4C"/>
    <w:rsid w:val="007A6F90"/>
    <w:rsid w:val="007A77EF"/>
    <w:rsid w:val="007B37DE"/>
    <w:rsid w:val="007C2CEC"/>
    <w:rsid w:val="007C37E0"/>
    <w:rsid w:val="007D4C1B"/>
    <w:rsid w:val="007D57ED"/>
    <w:rsid w:val="007F0DF6"/>
    <w:rsid w:val="00801744"/>
    <w:rsid w:val="0080317C"/>
    <w:rsid w:val="00805851"/>
    <w:rsid w:val="00805D2D"/>
    <w:rsid w:val="008066BF"/>
    <w:rsid w:val="00812787"/>
    <w:rsid w:val="008130DD"/>
    <w:rsid w:val="00813A3A"/>
    <w:rsid w:val="008243D6"/>
    <w:rsid w:val="008250F2"/>
    <w:rsid w:val="00840592"/>
    <w:rsid w:val="008437CC"/>
    <w:rsid w:val="008459BE"/>
    <w:rsid w:val="008472E6"/>
    <w:rsid w:val="00847F22"/>
    <w:rsid w:val="00850343"/>
    <w:rsid w:val="00853DD2"/>
    <w:rsid w:val="0085713B"/>
    <w:rsid w:val="00857F62"/>
    <w:rsid w:val="008729E4"/>
    <w:rsid w:val="00875FE6"/>
    <w:rsid w:val="00877756"/>
    <w:rsid w:val="00880555"/>
    <w:rsid w:val="00882ED4"/>
    <w:rsid w:val="0088426D"/>
    <w:rsid w:val="008978D5"/>
    <w:rsid w:val="008A7550"/>
    <w:rsid w:val="008B0284"/>
    <w:rsid w:val="008B239D"/>
    <w:rsid w:val="008B2E6F"/>
    <w:rsid w:val="008B399A"/>
    <w:rsid w:val="008B7F94"/>
    <w:rsid w:val="008C24DC"/>
    <w:rsid w:val="008C4B5C"/>
    <w:rsid w:val="008D4DAC"/>
    <w:rsid w:val="008D566F"/>
    <w:rsid w:val="008D70A1"/>
    <w:rsid w:val="008E405B"/>
    <w:rsid w:val="008E5053"/>
    <w:rsid w:val="008E597E"/>
    <w:rsid w:val="00903448"/>
    <w:rsid w:val="00903835"/>
    <w:rsid w:val="00906E0B"/>
    <w:rsid w:val="00912B6C"/>
    <w:rsid w:val="0092041C"/>
    <w:rsid w:val="009233D0"/>
    <w:rsid w:val="00960009"/>
    <w:rsid w:val="009636C4"/>
    <w:rsid w:val="009643BE"/>
    <w:rsid w:val="00965189"/>
    <w:rsid w:val="00975B97"/>
    <w:rsid w:val="00982584"/>
    <w:rsid w:val="00982B3B"/>
    <w:rsid w:val="00983C12"/>
    <w:rsid w:val="009946F8"/>
    <w:rsid w:val="00994CDE"/>
    <w:rsid w:val="009971A3"/>
    <w:rsid w:val="00997C5E"/>
    <w:rsid w:val="009A33B4"/>
    <w:rsid w:val="009B04EF"/>
    <w:rsid w:val="009B5B1A"/>
    <w:rsid w:val="009C11EE"/>
    <w:rsid w:val="009C1A96"/>
    <w:rsid w:val="009C2C8D"/>
    <w:rsid w:val="009C2FB5"/>
    <w:rsid w:val="009C3FFB"/>
    <w:rsid w:val="009C646C"/>
    <w:rsid w:val="009C7700"/>
    <w:rsid w:val="009C7C3F"/>
    <w:rsid w:val="009E39D1"/>
    <w:rsid w:val="009E6B51"/>
    <w:rsid w:val="009F0189"/>
    <w:rsid w:val="009F0DF0"/>
    <w:rsid w:val="00A03E6B"/>
    <w:rsid w:val="00A10DD4"/>
    <w:rsid w:val="00A34511"/>
    <w:rsid w:val="00A36C2D"/>
    <w:rsid w:val="00A443ED"/>
    <w:rsid w:val="00A5094D"/>
    <w:rsid w:val="00A6170B"/>
    <w:rsid w:val="00A626E2"/>
    <w:rsid w:val="00A62E6B"/>
    <w:rsid w:val="00A67075"/>
    <w:rsid w:val="00A7505D"/>
    <w:rsid w:val="00A80136"/>
    <w:rsid w:val="00A82785"/>
    <w:rsid w:val="00A954F8"/>
    <w:rsid w:val="00AA3FF9"/>
    <w:rsid w:val="00AB0EB1"/>
    <w:rsid w:val="00AB31B1"/>
    <w:rsid w:val="00AC5F11"/>
    <w:rsid w:val="00AD0BFF"/>
    <w:rsid w:val="00AD2B02"/>
    <w:rsid w:val="00AD5034"/>
    <w:rsid w:val="00AE0665"/>
    <w:rsid w:val="00AE08F4"/>
    <w:rsid w:val="00AF4985"/>
    <w:rsid w:val="00B016FC"/>
    <w:rsid w:val="00B06AD5"/>
    <w:rsid w:val="00B07E12"/>
    <w:rsid w:val="00B134B8"/>
    <w:rsid w:val="00B309EA"/>
    <w:rsid w:val="00B3702E"/>
    <w:rsid w:val="00B42E3A"/>
    <w:rsid w:val="00B5023D"/>
    <w:rsid w:val="00B55EE5"/>
    <w:rsid w:val="00B62707"/>
    <w:rsid w:val="00B6540C"/>
    <w:rsid w:val="00B7162D"/>
    <w:rsid w:val="00B76D87"/>
    <w:rsid w:val="00B82EC8"/>
    <w:rsid w:val="00BA0BAC"/>
    <w:rsid w:val="00BA4C35"/>
    <w:rsid w:val="00BB3DE5"/>
    <w:rsid w:val="00BB7280"/>
    <w:rsid w:val="00BB7B9D"/>
    <w:rsid w:val="00BC169A"/>
    <w:rsid w:val="00BC600A"/>
    <w:rsid w:val="00BC72B0"/>
    <w:rsid w:val="00BD23F1"/>
    <w:rsid w:val="00BD605C"/>
    <w:rsid w:val="00BE10CF"/>
    <w:rsid w:val="00BE44F1"/>
    <w:rsid w:val="00BF1514"/>
    <w:rsid w:val="00BF43B2"/>
    <w:rsid w:val="00BF5DE6"/>
    <w:rsid w:val="00C02706"/>
    <w:rsid w:val="00C05585"/>
    <w:rsid w:val="00C05698"/>
    <w:rsid w:val="00C07037"/>
    <w:rsid w:val="00C1624C"/>
    <w:rsid w:val="00C24998"/>
    <w:rsid w:val="00C27918"/>
    <w:rsid w:val="00C42A38"/>
    <w:rsid w:val="00C431C8"/>
    <w:rsid w:val="00C55677"/>
    <w:rsid w:val="00C62BE5"/>
    <w:rsid w:val="00C636DD"/>
    <w:rsid w:val="00C63AFD"/>
    <w:rsid w:val="00C70E36"/>
    <w:rsid w:val="00C72CDF"/>
    <w:rsid w:val="00C737F2"/>
    <w:rsid w:val="00C739AA"/>
    <w:rsid w:val="00C75AF5"/>
    <w:rsid w:val="00C857EC"/>
    <w:rsid w:val="00C93530"/>
    <w:rsid w:val="00C968FC"/>
    <w:rsid w:val="00CA0561"/>
    <w:rsid w:val="00CB01C8"/>
    <w:rsid w:val="00CB1AA3"/>
    <w:rsid w:val="00CB1E12"/>
    <w:rsid w:val="00CC0279"/>
    <w:rsid w:val="00CC0B35"/>
    <w:rsid w:val="00CC46F7"/>
    <w:rsid w:val="00CD2432"/>
    <w:rsid w:val="00CD2D7C"/>
    <w:rsid w:val="00CD3E55"/>
    <w:rsid w:val="00CE72BF"/>
    <w:rsid w:val="00D049E3"/>
    <w:rsid w:val="00D06756"/>
    <w:rsid w:val="00D1070F"/>
    <w:rsid w:val="00D12FDA"/>
    <w:rsid w:val="00D20115"/>
    <w:rsid w:val="00D25D86"/>
    <w:rsid w:val="00D37263"/>
    <w:rsid w:val="00D40140"/>
    <w:rsid w:val="00D43AD0"/>
    <w:rsid w:val="00D50606"/>
    <w:rsid w:val="00D57069"/>
    <w:rsid w:val="00D65394"/>
    <w:rsid w:val="00D70FE4"/>
    <w:rsid w:val="00D72A14"/>
    <w:rsid w:val="00D733CA"/>
    <w:rsid w:val="00D74E0D"/>
    <w:rsid w:val="00D82BC1"/>
    <w:rsid w:val="00D9040A"/>
    <w:rsid w:val="00D95BFE"/>
    <w:rsid w:val="00D97711"/>
    <w:rsid w:val="00DA061E"/>
    <w:rsid w:val="00DA1C09"/>
    <w:rsid w:val="00DA5A32"/>
    <w:rsid w:val="00DC0B7C"/>
    <w:rsid w:val="00DC3110"/>
    <w:rsid w:val="00DD6E16"/>
    <w:rsid w:val="00DE3D90"/>
    <w:rsid w:val="00E01F55"/>
    <w:rsid w:val="00E033F4"/>
    <w:rsid w:val="00E0495E"/>
    <w:rsid w:val="00E0616A"/>
    <w:rsid w:val="00E14A5B"/>
    <w:rsid w:val="00E331FC"/>
    <w:rsid w:val="00E366A8"/>
    <w:rsid w:val="00E40140"/>
    <w:rsid w:val="00E42126"/>
    <w:rsid w:val="00E45213"/>
    <w:rsid w:val="00E46EF5"/>
    <w:rsid w:val="00E50705"/>
    <w:rsid w:val="00E51C62"/>
    <w:rsid w:val="00E52B2A"/>
    <w:rsid w:val="00E53D01"/>
    <w:rsid w:val="00E57C2B"/>
    <w:rsid w:val="00E62122"/>
    <w:rsid w:val="00E657AF"/>
    <w:rsid w:val="00E71173"/>
    <w:rsid w:val="00E7243A"/>
    <w:rsid w:val="00E75D1E"/>
    <w:rsid w:val="00E83829"/>
    <w:rsid w:val="00E85D50"/>
    <w:rsid w:val="00E92205"/>
    <w:rsid w:val="00E94210"/>
    <w:rsid w:val="00E9626B"/>
    <w:rsid w:val="00E97E59"/>
    <w:rsid w:val="00EA2E32"/>
    <w:rsid w:val="00EA6BA0"/>
    <w:rsid w:val="00EA718D"/>
    <w:rsid w:val="00EB2781"/>
    <w:rsid w:val="00EB6CC8"/>
    <w:rsid w:val="00EC1295"/>
    <w:rsid w:val="00EC21D1"/>
    <w:rsid w:val="00EC7462"/>
    <w:rsid w:val="00EC7DFB"/>
    <w:rsid w:val="00EE2293"/>
    <w:rsid w:val="00EE5B23"/>
    <w:rsid w:val="00EE767F"/>
    <w:rsid w:val="00F024F1"/>
    <w:rsid w:val="00F05932"/>
    <w:rsid w:val="00F07A42"/>
    <w:rsid w:val="00F10F4E"/>
    <w:rsid w:val="00F35672"/>
    <w:rsid w:val="00F37A1C"/>
    <w:rsid w:val="00F41381"/>
    <w:rsid w:val="00F42855"/>
    <w:rsid w:val="00F45FE1"/>
    <w:rsid w:val="00F62955"/>
    <w:rsid w:val="00F648A3"/>
    <w:rsid w:val="00F65480"/>
    <w:rsid w:val="00F707BF"/>
    <w:rsid w:val="00F7648B"/>
    <w:rsid w:val="00F777F1"/>
    <w:rsid w:val="00F84975"/>
    <w:rsid w:val="00F85F55"/>
    <w:rsid w:val="00F92DDF"/>
    <w:rsid w:val="00F92E5B"/>
    <w:rsid w:val="00F95808"/>
    <w:rsid w:val="00FA03EF"/>
    <w:rsid w:val="00FA0EDF"/>
    <w:rsid w:val="00FA13CC"/>
    <w:rsid w:val="00FB5D9F"/>
    <w:rsid w:val="00FB65B2"/>
    <w:rsid w:val="00FC3D16"/>
    <w:rsid w:val="00FC662A"/>
    <w:rsid w:val="00FD762B"/>
    <w:rsid w:val="00FD7810"/>
    <w:rsid w:val="00FE099A"/>
    <w:rsid w:val="00FE2A18"/>
    <w:rsid w:val="00FE5E14"/>
    <w:rsid w:val="00FE65AE"/>
    <w:rsid w:val="00FF3ECF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1DD1C"/>
  <w15:chartTrackingRefBased/>
  <w15:docId w15:val="{9C328925-3499-4795-90A4-0D8D115F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38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B6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912B6C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1">
    <w:name w:val="清單段落1"/>
    <w:basedOn w:val="a"/>
    <w:rsid w:val="00912B6C"/>
    <w:pPr>
      <w:ind w:leftChars="200" w:left="480"/>
    </w:pPr>
  </w:style>
  <w:style w:type="character" w:styleId="a5">
    <w:name w:val="page number"/>
    <w:basedOn w:val="a0"/>
    <w:rsid w:val="00912B6C"/>
  </w:style>
  <w:style w:type="paragraph" w:styleId="a6">
    <w:name w:val="List Paragraph"/>
    <w:basedOn w:val="a"/>
    <w:uiPriority w:val="34"/>
    <w:qFormat/>
    <w:rsid w:val="0041743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70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0E36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11E7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711E7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rsid w:val="004B65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Revision"/>
    <w:hidden/>
    <w:uiPriority w:val="99"/>
    <w:semiHidden/>
    <w:rsid w:val="00BF1514"/>
    <w:rPr>
      <w:kern w:val="2"/>
      <w:sz w:val="24"/>
      <w:szCs w:val="22"/>
    </w:rPr>
  </w:style>
  <w:style w:type="character" w:styleId="ac">
    <w:name w:val="annotation reference"/>
    <w:uiPriority w:val="99"/>
    <w:semiHidden/>
    <w:unhideWhenUsed/>
    <w:rsid w:val="00A5094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5094D"/>
  </w:style>
  <w:style w:type="character" w:customStyle="1" w:styleId="ae">
    <w:name w:val="註解文字 字元"/>
    <w:link w:val="ad"/>
    <w:uiPriority w:val="99"/>
    <w:rsid w:val="00A5094D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094D"/>
    <w:rPr>
      <w:b/>
      <w:bCs/>
    </w:rPr>
  </w:style>
  <w:style w:type="character" w:customStyle="1" w:styleId="af0">
    <w:name w:val="註解主旨 字元"/>
    <w:link w:val="af"/>
    <w:uiPriority w:val="99"/>
    <w:semiHidden/>
    <w:rsid w:val="00A5094D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23E6-3C76-467E-B1C4-F4B87737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24</Pages>
  <Words>2864</Words>
  <Characters>16327</Characters>
  <Application>Microsoft Office Word</Application>
  <DocSecurity>0</DocSecurity>
  <Lines>136</Lines>
  <Paragraphs>38</Paragraphs>
  <ScaleCrop>false</ScaleCrop>
  <Company/>
  <LinksUpToDate>false</LinksUpToDate>
  <CharactersWithSpaces>19153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linda.shiu@iisigroup.com</dc:creator>
  <cp:keywords/>
  <dc:description/>
  <cp:lastModifiedBy>黃偉哲(Jerry Huang)</cp:lastModifiedBy>
  <cp:revision>246</cp:revision>
  <cp:lastPrinted>2024-07-12T07:36:00Z</cp:lastPrinted>
  <dcterms:created xsi:type="dcterms:W3CDTF">2023-07-04T07:19:00Z</dcterms:created>
  <dcterms:modified xsi:type="dcterms:W3CDTF">2024-10-08T02:35:00Z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2023-07-04T07:19:37Z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e556de32-73c7-4cda-b456-749121f2a89a</vt:lpwstr>
  </property>
  <property fmtid="{D5CDD505-2E9C-101B-9397-08002B2CF9AE}" pid="8" name="MSIP_Label_755196ac-7daa-415d-ac3a-bda7dffaa0f9_ContentBits">
    <vt:lpwstr>0</vt:lpwstr>
  </property>
</Properties>
</file>